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horzAnchor="page" w:tblpX="860"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tblGrid>
      <w:tr w:rsidR="000A6E9D" w:rsidRPr="00025B2E" w14:paraId="6C795809" w14:textId="77777777" w:rsidTr="000A6E9D">
        <w:trPr>
          <w:trHeight w:val="2494"/>
        </w:trPr>
        <w:tc>
          <w:tcPr>
            <w:tcW w:w="1531" w:type="dxa"/>
          </w:tcPr>
          <w:p w14:paraId="7FBC43E3" w14:textId="77777777" w:rsidR="000A6E9D" w:rsidRPr="004B0744" w:rsidRDefault="000A6E9D" w:rsidP="000A6E9D">
            <w:pPr>
              <w:pStyle w:val="Sagsnr"/>
              <w:framePr w:hSpace="0" w:wrap="auto" w:vAnchor="margin" w:hAnchor="text" w:xAlign="left" w:yAlign="inline"/>
              <w:ind w:left="-107"/>
              <w:rPr>
                <w:lang w:val="da-DK"/>
              </w:rPr>
            </w:pPr>
            <w:r w:rsidRPr="004B0744">
              <w:rPr>
                <w:lang w:val="da-DK"/>
              </w:rPr>
              <w:t>Sagsnr.</w:t>
            </w:r>
          </w:p>
          <w:p w14:paraId="748565DB" w14:textId="77777777" w:rsidR="000A6E9D" w:rsidRPr="004B0744" w:rsidRDefault="000A6E9D" w:rsidP="000A6E9D">
            <w:pPr>
              <w:pStyle w:val="Sagsnr"/>
              <w:framePr w:hSpace="0" w:wrap="auto" w:vAnchor="margin" w:hAnchor="text" w:xAlign="left" w:yAlign="inline"/>
              <w:ind w:left="-107"/>
              <w:rPr>
                <w:b w:val="0"/>
                <w:lang w:val="da-DK"/>
              </w:rPr>
            </w:pPr>
          </w:p>
          <w:p w14:paraId="3CA16F48" w14:textId="77777777" w:rsidR="000A6E9D" w:rsidRPr="004B0744" w:rsidRDefault="000A6E9D" w:rsidP="000A6E9D">
            <w:pPr>
              <w:pStyle w:val="Sagsnr"/>
              <w:framePr w:hSpace="0" w:wrap="auto" w:vAnchor="margin" w:hAnchor="text" w:xAlign="left" w:yAlign="inline"/>
              <w:ind w:left="-107"/>
              <w:rPr>
                <w:lang w:val="da-DK"/>
              </w:rPr>
            </w:pPr>
          </w:p>
          <w:p w14:paraId="1836E637" w14:textId="77777777" w:rsidR="000A6E9D" w:rsidRPr="004B0744" w:rsidRDefault="000A6E9D" w:rsidP="000A6E9D">
            <w:pPr>
              <w:pStyle w:val="Sagsnr"/>
              <w:framePr w:hSpace="0" w:wrap="auto" w:vAnchor="margin" w:hAnchor="text" w:xAlign="left" w:yAlign="inline"/>
              <w:ind w:left="-107"/>
              <w:rPr>
                <w:lang w:val="da-DK"/>
              </w:rPr>
            </w:pPr>
            <w:proofErr w:type="spellStart"/>
            <w:r w:rsidRPr="004B0744">
              <w:rPr>
                <w:lang w:val="da-DK"/>
              </w:rPr>
              <w:t>Doknr</w:t>
            </w:r>
            <w:proofErr w:type="spellEnd"/>
            <w:r w:rsidRPr="004B0744">
              <w:rPr>
                <w:lang w:val="da-DK"/>
              </w:rPr>
              <w:t xml:space="preserve">. </w:t>
            </w:r>
          </w:p>
          <w:p w14:paraId="0D2A8348" w14:textId="77777777" w:rsidR="000A6E9D" w:rsidRPr="004B0744" w:rsidRDefault="000A6E9D" w:rsidP="000A6E9D">
            <w:pPr>
              <w:pStyle w:val="Sagsnr"/>
              <w:framePr w:hSpace="0" w:wrap="auto" w:vAnchor="margin" w:hAnchor="text" w:xAlign="left" w:yAlign="inline"/>
              <w:ind w:left="-107"/>
              <w:rPr>
                <w:lang w:val="da-DK"/>
              </w:rPr>
            </w:pPr>
          </w:p>
          <w:p w14:paraId="32FB1695" w14:textId="77777777" w:rsidR="000A6E9D" w:rsidRPr="004B0744" w:rsidRDefault="000A6E9D" w:rsidP="000A6E9D">
            <w:pPr>
              <w:pStyle w:val="Sagsnr"/>
              <w:framePr w:hSpace="0" w:wrap="auto" w:vAnchor="margin" w:hAnchor="text" w:xAlign="left" w:yAlign="inline"/>
              <w:tabs>
                <w:tab w:val="clear" w:pos="2543"/>
              </w:tabs>
              <w:ind w:left="-107" w:right="294"/>
              <w:rPr>
                <w:lang w:val="da-DK"/>
              </w:rPr>
            </w:pPr>
          </w:p>
          <w:p w14:paraId="659E1929" w14:textId="77777777" w:rsidR="000A6E9D" w:rsidRDefault="000A6E9D" w:rsidP="000A6E9D">
            <w:pPr>
              <w:pStyle w:val="Sagsnr"/>
              <w:framePr w:hSpace="0" w:wrap="auto" w:vAnchor="margin" w:hAnchor="text" w:xAlign="left" w:yAlign="inline"/>
              <w:ind w:left="-107"/>
              <w:rPr>
                <w:lang w:val="da-DK"/>
              </w:rPr>
            </w:pPr>
            <w:r w:rsidRPr="00025B2E">
              <w:rPr>
                <w:lang w:val="da-DK"/>
              </w:rPr>
              <w:t>Dato</w:t>
            </w:r>
          </w:p>
          <w:p w14:paraId="7D381B39" w14:textId="77777777" w:rsidR="008D3441" w:rsidRPr="00025B2E" w:rsidRDefault="008D3441" w:rsidP="008D3441">
            <w:pPr>
              <w:pStyle w:val="Sagsnr"/>
              <w:framePr w:hSpace="0" w:wrap="auto" w:vAnchor="margin" w:hAnchor="text" w:xAlign="left" w:yAlign="inline"/>
              <w:ind w:left="-107"/>
              <w:rPr>
                <w:b w:val="0"/>
                <w:lang w:val="da-DK"/>
              </w:rPr>
            </w:pPr>
            <w:r w:rsidRPr="001E4198">
              <w:rPr>
                <w:b w:val="0"/>
                <w:highlight w:val="yellow"/>
                <w:lang w:val="da-DK"/>
              </w:rPr>
              <w:t>[Dato – skal opdateres inden afsendelse]</w:t>
            </w:r>
          </w:p>
        </w:tc>
      </w:tr>
    </w:tbl>
    <w:tbl>
      <w:tblPr>
        <w:tblStyle w:val="Tabel-Gitter"/>
        <w:tblpPr w:leftFromText="141" w:rightFromText="141" w:vertAnchor="page" w:horzAnchor="page" w:tblpX="765" w:tblpY="2826"/>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D95B6D" w:rsidRPr="00025B2E" w14:paraId="7579925D" w14:textId="77777777" w:rsidTr="00D95B6D">
        <w:trPr>
          <w:trHeight w:val="2098"/>
        </w:trPr>
        <w:tc>
          <w:tcPr>
            <w:tcW w:w="8844" w:type="dxa"/>
          </w:tcPr>
          <w:p w14:paraId="063334B4" w14:textId="77777777" w:rsidR="00D95B6D" w:rsidRPr="00025B2E" w:rsidRDefault="00D95B6D" w:rsidP="00D95B6D">
            <w:pPr>
              <w:tabs>
                <w:tab w:val="clear" w:pos="2543"/>
              </w:tabs>
            </w:pPr>
            <w:r w:rsidRPr="00025B2E">
              <w:rPr>
                <w:b/>
              </w:rPr>
              <w:fldChar w:fldCharType="begin"/>
            </w:r>
            <w:r w:rsidRPr="00025B2E">
              <w:rPr>
                <w:b/>
              </w:rPr>
              <w:instrText xml:space="preserve"> MacroButton NoName [Evt. modtagers organisation/firma] </w:instrText>
            </w:r>
            <w:r w:rsidRPr="00025B2E">
              <w:rPr>
                <w:b/>
              </w:rPr>
              <w:fldChar w:fldCharType="end"/>
            </w:r>
            <w:r w:rsidRPr="00025B2E">
              <w:br/>
            </w:r>
            <w:r w:rsidRPr="00025B2E">
              <w:fldChar w:fldCharType="begin"/>
            </w:r>
            <w:r w:rsidRPr="00025B2E">
              <w:instrText xml:space="preserve"> MacroButton NoName [Modtagers navn] </w:instrText>
            </w:r>
            <w:r w:rsidRPr="00025B2E">
              <w:fldChar w:fldCharType="end"/>
            </w:r>
            <w:r w:rsidRPr="00025B2E">
              <w:br/>
            </w:r>
            <w:r w:rsidRPr="00025B2E">
              <w:fldChar w:fldCharType="begin"/>
            </w:r>
            <w:r w:rsidRPr="00025B2E">
              <w:instrText xml:space="preserve"> MacroButton NoName [Post eller e-mail adresse] </w:instrText>
            </w:r>
            <w:r w:rsidRPr="00025B2E">
              <w:fldChar w:fldCharType="end"/>
            </w:r>
          </w:p>
        </w:tc>
      </w:tr>
    </w:tbl>
    <w:p w14:paraId="53F0E3BC" w14:textId="77777777" w:rsidR="004B0744" w:rsidRPr="00FE16E5" w:rsidRDefault="00FE16E5" w:rsidP="004B0744">
      <w:pPr>
        <w:pStyle w:val="Overskrift1"/>
        <w:rPr>
          <w:highlight w:val="yellow"/>
        </w:rPr>
      </w:pPr>
      <w:r>
        <w:rPr>
          <w:highlight w:val="yellow"/>
        </w:rPr>
        <w:t>[</w:t>
      </w:r>
      <w:r w:rsidR="004B0744" w:rsidRPr="004B0744">
        <w:rPr>
          <w:highlight w:val="yellow"/>
        </w:rPr>
        <w:t xml:space="preserve">Databeskyttelsesforordningens artikel 14 (oplysningspligt, hvis personoplysninger </w:t>
      </w:r>
      <w:r>
        <w:rPr>
          <w:highlight w:val="yellow"/>
        </w:rPr>
        <w:t>er mod</w:t>
      </w:r>
      <w:r w:rsidRPr="00FE16E5">
        <w:rPr>
          <w:highlight w:val="yellow"/>
        </w:rPr>
        <w:t>taget fra andre end den registrerede</w:t>
      </w:r>
      <w:r w:rsidR="004B0744" w:rsidRPr="00FE16E5">
        <w:rPr>
          <w:highlight w:val="yellow"/>
        </w:rPr>
        <w:t>)</w:t>
      </w:r>
      <w:r w:rsidRPr="00FE16E5">
        <w:rPr>
          <w:highlight w:val="yellow"/>
        </w:rPr>
        <w:t>]</w:t>
      </w:r>
    </w:p>
    <w:p w14:paraId="5B5D7724" w14:textId="77777777" w:rsidR="00FE16E5" w:rsidRPr="00FE16E5" w:rsidRDefault="00FE16E5" w:rsidP="00FE16E5">
      <w:pPr>
        <w:rPr>
          <w:highlight w:val="yellow"/>
        </w:rPr>
      </w:pPr>
    </w:p>
    <w:p w14:paraId="2BB083BC" w14:textId="77777777" w:rsidR="00FE16E5" w:rsidRPr="004F58F6" w:rsidRDefault="00FE16E5" w:rsidP="00FE16E5">
      <w:pPr>
        <w:rPr>
          <w:b/>
        </w:rPr>
      </w:pPr>
      <w:r w:rsidRPr="004F58F6">
        <w:rPr>
          <w:b/>
          <w:highlight w:val="yellow"/>
        </w:rPr>
        <w:t>[Denne skabelon skal bruges i de tilfælde hvor ministeriet modtager personoplysninger fra en person, der omhandler en anden person. Den person vi modtager personoplysninger om skal orienteres ved brug af dette brev]</w:t>
      </w:r>
    </w:p>
    <w:p w14:paraId="2DBA8D1A" w14:textId="77777777" w:rsidR="004B0744" w:rsidRDefault="004B0744" w:rsidP="004B0744">
      <w:pPr>
        <w:spacing w:after="0"/>
        <w:jc w:val="both"/>
        <w:rPr>
          <w:highlight w:val="yellow"/>
        </w:rPr>
      </w:pPr>
    </w:p>
    <w:p w14:paraId="68C3F50F" w14:textId="77777777" w:rsidR="004B0744" w:rsidRDefault="004B0744" w:rsidP="004B0744">
      <w:pPr>
        <w:spacing w:after="0"/>
        <w:jc w:val="both"/>
      </w:pPr>
      <w:r>
        <w:rPr>
          <w:highlight w:val="yellow"/>
        </w:rPr>
        <w:t>[Tekst markeret på denne måde skal udfyldes i forhold til den konkrete sag, jf. eksemplerne. Slet tekst, der ikke er relevant, samt alle gule markeringer og kantede parenteser fra den endelige udgave.]</w:t>
      </w:r>
    </w:p>
    <w:p w14:paraId="409D3FC1" w14:textId="77777777" w:rsidR="004B0744" w:rsidRDefault="004B0744" w:rsidP="004B0744">
      <w:pPr>
        <w:spacing w:after="0"/>
      </w:pPr>
    </w:p>
    <w:p w14:paraId="6BA399E4" w14:textId="77777777" w:rsidR="004B0744" w:rsidRDefault="004B0744" w:rsidP="004B0744">
      <w:pPr>
        <w:pStyle w:val="Overskrift1"/>
        <w:spacing w:before="0"/>
      </w:pPr>
      <w:r>
        <w:t>Orientering om behandling af personoplysninger</w:t>
      </w:r>
    </w:p>
    <w:p w14:paraId="7E53A44E" w14:textId="77777777" w:rsidR="004B0744" w:rsidRDefault="004B0744" w:rsidP="004B0744">
      <w:pPr>
        <w:spacing w:after="0"/>
        <w:jc w:val="both"/>
      </w:pPr>
    </w:p>
    <w:p w14:paraId="69D33480" w14:textId="77777777" w:rsidR="004B0744" w:rsidRDefault="004B0744" w:rsidP="004B0744">
      <w:pPr>
        <w:spacing w:after="0"/>
        <w:jc w:val="both"/>
      </w:pPr>
      <w:r>
        <w:t xml:space="preserve">Vi sender dig dette brev for at orientere dig om, at vi har modtaget oplysninger om dig. </w:t>
      </w:r>
    </w:p>
    <w:p w14:paraId="66920F8E" w14:textId="77777777" w:rsidR="004B0744" w:rsidRDefault="004B0744" w:rsidP="004B0744">
      <w:pPr>
        <w:spacing w:after="0"/>
        <w:jc w:val="both"/>
      </w:pPr>
    </w:p>
    <w:p w14:paraId="0C6B9A7F" w14:textId="77777777" w:rsidR="004B0744" w:rsidRDefault="004B0744" w:rsidP="004B0744">
      <w:pPr>
        <w:spacing w:after="0"/>
        <w:jc w:val="both"/>
      </w:pPr>
      <w:r>
        <w:t>Efter databeskyttelsesforordningens artikel 14, stk. 1</w:t>
      </w:r>
      <w:r>
        <w:rPr>
          <w:rStyle w:val="Fodnotehenvisning"/>
          <w:rFonts w:cs="Times New Roman"/>
          <w:szCs w:val="20"/>
        </w:rPr>
        <w:footnoteReference w:id="1"/>
      </w:r>
      <w:r>
        <w:rPr>
          <w:rFonts w:cs="Times New Roman"/>
          <w:szCs w:val="20"/>
        </w:rPr>
        <w:t xml:space="preserve"> </w:t>
      </w:r>
      <w:r>
        <w:t>skal vi give dig en række oplysninger, når vi modtager oplysninger om dig fra andre.</w:t>
      </w:r>
    </w:p>
    <w:p w14:paraId="1712C0CC" w14:textId="77777777" w:rsidR="004B0744" w:rsidRDefault="004B0744" w:rsidP="004B0744">
      <w:pPr>
        <w:spacing w:after="0"/>
        <w:jc w:val="both"/>
      </w:pPr>
    </w:p>
    <w:p w14:paraId="457B1099" w14:textId="77777777" w:rsidR="004B0744" w:rsidRDefault="004B0744" w:rsidP="004B0744">
      <w:pPr>
        <w:spacing w:after="0"/>
        <w:jc w:val="both"/>
      </w:pPr>
      <w:r>
        <w:t>De oplysninger vi skal give dig er følgende:</w:t>
      </w:r>
    </w:p>
    <w:p w14:paraId="1D38AA28" w14:textId="77777777" w:rsidR="004B0744" w:rsidRDefault="004B0744" w:rsidP="004B0744">
      <w:pPr>
        <w:pStyle w:val="Listeafsnit"/>
        <w:numPr>
          <w:ilvl w:val="0"/>
          <w:numId w:val="20"/>
        </w:numPr>
        <w:tabs>
          <w:tab w:val="left" w:pos="1304"/>
        </w:tabs>
        <w:spacing w:after="0"/>
        <w:jc w:val="both"/>
      </w:pPr>
      <w:r>
        <w:t>Vi er den dataansvarlige — hvordan kontakter du os?</w:t>
      </w:r>
    </w:p>
    <w:p w14:paraId="21E47B94" w14:textId="77777777" w:rsidR="004B0744" w:rsidRDefault="004B0744" w:rsidP="004B0744">
      <w:pPr>
        <w:pStyle w:val="Listeafsnit"/>
        <w:numPr>
          <w:ilvl w:val="0"/>
          <w:numId w:val="20"/>
        </w:numPr>
        <w:tabs>
          <w:tab w:val="left" w:pos="1304"/>
        </w:tabs>
        <w:spacing w:after="0"/>
        <w:jc w:val="both"/>
      </w:pPr>
      <w:r>
        <w:t>Kontaktoplysninger på databeskyttelsesrådgiveren</w:t>
      </w:r>
    </w:p>
    <w:p w14:paraId="55659556" w14:textId="77777777" w:rsidR="004B0744" w:rsidRDefault="004B0744" w:rsidP="004B0744">
      <w:pPr>
        <w:pStyle w:val="Listeafsnit"/>
        <w:numPr>
          <w:ilvl w:val="0"/>
          <w:numId w:val="20"/>
        </w:numPr>
        <w:tabs>
          <w:tab w:val="left" w:pos="1304"/>
        </w:tabs>
        <w:spacing w:after="0"/>
        <w:jc w:val="both"/>
      </w:pPr>
      <w:r>
        <w:t>Formålene og retsgrundlaget for behandlingen af dine personoplysninger</w:t>
      </w:r>
    </w:p>
    <w:p w14:paraId="351EE367" w14:textId="77777777" w:rsidR="004B0744" w:rsidRDefault="004B0744" w:rsidP="004B0744">
      <w:pPr>
        <w:pStyle w:val="Listeafsnit"/>
        <w:numPr>
          <w:ilvl w:val="0"/>
          <w:numId w:val="20"/>
        </w:numPr>
        <w:tabs>
          <w:tab w:val="left" w:pos="1304"/>
        </w:tabs>
        <w:spacing w:after="0"/>
        <w:jc w:val="both"/>
      </w:pPr>
      <w:r>
        <w:t>Kategorier af personoplysninger</w:t>
      </w:r>
    </w:p>
    <w:p w14:paraId="7D06B41D" w14:textId="77777777" w:rsidR="004B0744" w:rsidRDefault="004B0744" w:rsidP="004B0744">
      <w:pPr>
        <w:pStyle w:val="Listeafsnit"/>
        <w:numPr>
          <w:ilvl w:val="0"/>
          <w:numId w:val="20"/>
        </w:numPr>
        <w:tabs>
          <w:tab w:val="left" w:pos="1304"/>
        </w:tabs>
        <w:spacing w:after="0"/>
        <w:jc w:val="both"/>
      </w:pPr>
      <w:r>
        <w:t>Modtagere eller kategorier af modtagere</w:t>
      </w:r>
    </w:p>
    <w:p w14:paraId="0538CA9A" w14:textId="77777777" w:rsidR="004B0744" w:rsidRPr="00DB7CEB" w:rsidRDefault="004B0744" w:rsidP="004B0744">
      <w:pPr>
        <w:pStyle w:val="Listeafsnit"/>
        <w:numPr>
          <w:ilvl w:val="0"/>
          <w:numId w:val="20"/>
        </w:numPr>
        <w:tabs>
          <w:tab w:val="left" w:pos="1304"/>
        </w:tabs>
        <w:spacing w:after="0"/>
        <w:jc w:val="both"/>
        <w:rPr>
          <w:highlight w:val="yellow"/>
        </w:rPr>
      </w:pPr>
      <w:r w:rsidRPr="00DB7CEB">
        <w:rPr>
          <w:highlight w:val="yellow"/>
        </w:rPr>
        <w:t>Overførsel til modtagere i tredjelande, herunder internationale organisationer</w:t>
      </w:r>
    </w:p>
    <w:p w14:paraId="6EC13867" w14:textId="77777777" w:rsidR="004B0744" w:rsidRDefault="004B0744" w:rsidP="004B0744">
      <w:pPr>
        <w:pStyle w:val="Listeafsnit"/>
        <w:numPr>
          <w:ilvl w:val="0"/>
          <w:numId w:val="20"/>
        </w:numPr>
        <w:tabs>
          <w:tab w:val="left" w:pos="1304"/>
        </w:tabs>
        <w:spacing w:after="0"/>
        <w:jc w:val="both"/>
      </w:pPr>
      <w:r>
        <w:t>Hvor stammer dine personoplysninger fra?</w:t>
      </w:r>
    </w:p>
    <w:p w14:paraId="059DCC0C" w14:textId="77777777" w:rsidR="004B0744" w:rsidRDefault="004B0744" w:rsidP="004B0744">
      <w:pPr>
        <w:pStyle w:val="Listeafsnit"/>
        <w:numPr>
          <w:ilvl w:val="0"/>
          <w:numId w:val="20"/>
        </w:numPr>
        <w:tabs>
          <w:tab w:val="left" w:pos="1304"/>
        </w:tabs>
        <w:spacing w:after="0"/>
        <w:jc w:val="both"/>
      </w:pPr>
      <w:r>
        <w:t>Opbevaring af dine personoplysninger</w:t>
      </w:r>
    </w:p>
    <w:p w14:paraId="11A988F5" w14:textId="77777777" w:rsidR="004B0744" w:rsidRDefault="004B0744" w:rsidP="004B0744">
      <w:pPr>
        <w:pStyle w:val="Listeafsnit"/>
        <w:numPr>
          <w:ilvl w:val="0"/>
          <w:numId w:val="20"/>
        </w:numPr>
        <w:tabs>
          <w:tab w:val="left" w:pos="1304"/>
        </w:tabs>
        <w:spacing w:after="0"/>
        <w:jc w:val="both"/>
      </w:pPr>
      <w:r>
        <w:t>Dine rettigheder</w:t>
      </w:r>
    </w:p>
    <w:p w14:paraId="2FF7D301" w14:textId="77777777" w:rsidR="004B0744" w:rsidRDefault="004B0744" w:rsidP="004B0744">
      <w:pPr>
        <w:pStyle w:val="Listeafsnit"/>
        <w:numPr>
          <w:ilvl w:val="0"/>
          <w:numId w:val="20"/>
        </w:numPr>
        <w:tabs>
          <w:tab w:val="left" w:pos="1304"/>
        </w:tabs>
        <w:spacing w:after="0"/>
        <w:jc w:val="both"/>
      </w:pPr>
      <w:r>
        <w:t>Klage til Datatilsynet</w:t>
      </w:r>
    </w:p>
    <w:p w14:paraId="5166A973" w14:textId="77777777" w:rsidR="004B0744" w:rsidRDefault="004B0744" w:rsidP="004B0744">
      <w:pPr>
        <w:pStyle w:val="Listeafsnit"/>
        <w:numPr>
          <w:ilvl w:val="0"/>
          <w:numId w:val="0"/>
        </w:numPr>
        <w:tabs>
          <w:tab w:val="left" w:pos="1304"/>
        </w:tabs>
        <w:spacing w:after="0"/>
        <w:ind w:left="720"/>
        <w:jc w:val="both"/>
      </w:pPr>
    </w:p>
    <w:p w14:paraId="6A7F83AE" w14:textId="77777777" w:rsidR="004B0744" w:rsidRDefault="004B0744" w:rsidP="004B0744">
      <w:pPr>
        <w:spacing w:after="0"/>
        <w:jc w:val="both"/>
      </w:pPr>
      <w:r>
        <w:t>På de følgende sider finder du en uddybning i forhold til de oplysninger, vi skal give dig.</w:t>
      </w:r>
    </w:p>
    <w:p w14:paraId="38EBA16C" w14:textId="77777777" w:rsidR="004B0744" w:rsidRDefault="004B0744" w:rsidP="004B0744">
      <w:pPr>
        <w:spacing w:after="0"/>
        <w:jc w:val="both"/>
      </w:pPr>
    </w:p>
    <w:p w14:paraId="429C85B3" w14:textId="77777777" w:rsidR="004B0744" w:rsidRDefault="004B0744" w:rsidP="004B0744">
      <w:pPr>
        <w:spacing w:after="0"/>
        <w:jc w:val="both"/>
      </w:pPr>
      <w:r>
        <w:t>Har du spørgsmål, er du velkommen til at kontakte os. Du kan se vores kontaktoplysninger på de følgende sider.</w:t>
      </w:r>
    </w:p>
    <w:p w14:paraId="09C1F939" w14:textId="77777777" w:rsidR="004B0744" w:rsidRDefault="004B0744" w:rsidP="004B0744">
      <w:pPr>
        <w:spacing w:after="0"/>
        <w:jc w:val="both"/>
      </w:pPr>
    </w:p>
    <w:p w14:paraId="7182C756" w14:textId="77777777" w:rsidR="004B0744" w:rsidRDefault="004B0744" w:rsidP="004B0744">
      <w:pPr>
        <w:spacing w:after="0"/>
        <w:jc w:val="both"/>
      </w:pPr>
      <w:r>
        <w:lastRenderedPageBreak/>
        <w:t>Med venlig hilsen</w:t>
      </w:r>
    </w:p>
    <w:p w14:paraId="412620F5" w14:textId="77777777" w:rsidR="004B0744" w:rsidRDefault="004B0744" w:rsidP="004B0744">
      <w:pPr>
        <w:spacing w:after="0"/>
        <w:jc w:val="both"/>
        <w:rPr>
          <w:b/>
        </w:rPr>
      </w:pPr>
      <w:r>
        <w:rPr>
          <w:b/>
        </w:rPr>
        <w:t>Digitaliseringsministeriet</w:t>
      </w:r>
    </w:p>
    <w:p w14:paraId="6ECB3470" w14:textId="77777777" w:rsidR="004B0744" w:rsidRDefault="004B0744" w:rsidP="004B0744">
      <w:pPr>
        <w:tabs>
          <w:tab w:val="left" w:pos="1304"/>
        </w:tabs>
        <w:spacing w:after="0"/>
        <w:rPr>
          <w:b/>
        </w:rPr>
      </w:pPr>
      <w:r>
        <w:rPr>
          <w:b/>
        </w:rPr>
        <w:br w:type="page"/>
      </w:r>
    </w:p>
    <w:p w14:paraId="04A799F0" w14:textId="77777777" w:rsidR="004B0744" w:rsidRDefault="00FE16E5" w:rsidP="004B0744">
      <w:pPr>
        <w:pStyle w:val="Overskrift1"/>
        <w:spacing w:after="0"/>
        <w:jc w:val="both"/>
      </w:pPr>
      <w:r w:rsidRPr="00FE16E5">
        <w:lastRenderedPageBreak/>
        <w:t xml:space="preserve">Bilag 1 - </w:t>
      </w:r>
      <w:r w:rsidR="004B0744" w:rsidRPr="00FE16E5">
        <w:t>Sådan behandler vi dine personoplysninger</w:t>
      </w:r>
    </w:p>
    <w:p w14:paraId="2CC9395F" w14:textId="77777777" w:rsidR="004B0744" w:rsidRDefault="004B0744" w:rsidP="004B0744"/>
    <w:p w14:paraId="3EAAB94B" w14:textId="77777777" w:rsidR="004B0744" w:rsidRDefault="004B0744" w:rsidP="004B0744">
      <w:pPr>
        <w:pStyle w:val="Overskrift1"/>
        <w:numPr>
          <w:ilvl w:val="0"/>
          <w:numId w:val="21"/>
        </w:numPr>
        <w:spacing w:after="0"/>
        <w:contextualSpacing/>
        <w:jc w:val="both"/>
      </w:pPr>
      <w:r>
        <w:t>Vi er den dataansvarlige – hvordan kontakter du os?</w:t>
      </w:r>
    </w:p>
    <w:p w14:paraId="36934C89" w14:textId="77777777" w:rsidR="004B0744" w:rsidRDefault="004B0744" w:rsidP="004B0744">
      <w:pPr>
        <w:spacing w:after="0"/>
        <w:jc w:val="both"/>
      </w:pPr>
      <w:r>
        <w:t>Digitaliseringsministeriet er dataansvarlig for behandlingen af de personoplysninger, som vi har modtaget om dig. Du finder vores kontaktoplysninger nedenfor.</w:t>
      </w:r>
    </w:p>
    <w:p w14:paraId="4BEBF8E3" w14:textId="77777777" w:rsidR="004B0744" w:rsidRDefault="004B0744" w:rsidP="004B0744">
      <w:pPr>
        <w:spacing w:after="0"/>
        <w:jc w:val="both"/>
      </w:pPr>
    </w:p>
    <w:p w14:paraId="36B8037E" w14:textId="77777777" w:rsidR="004B0744" w:rsidRDefault="004B0744" w:rsidP="004B0744">
      <w:pPr>
        <w:spacing w:after="0"/>
        <w:jc w:val="both"/>
      </w:pPr>
      <w:r>
        <w:t>Digitaliseringsministeriet</w:t>
      </w:r>
    </w:p>
    <w:p w14:paraId="4C6AC93F" w14:textId="77777777" w:rsidR="004B0744" w:rsidRDefault="004B0744" w:rsidP="004B0744">
      <w:pPr>
        <w:spacing w:after="0"/>
        <w:jc w:val="both"/>
      </w:pPr>
      <w:r>
        <w:t>Stormgade 2-6</w:t>
      </w:r>
      <w:r>
        <w:tab/>
      </w:r>
    </w:p>
    <w:p w14:paraId="37B752E0" w14:textId="77777777" w:rsidR="004B0744" w:rsidRDefault="004B0744" w:rsidP="004B0744">
      <w:pPr>
        <w:spacing w:after="0"/>
        <w:jc w:val="both"/>
      </w:pPr>
      <w:r>
        <w:t xml:space="preserve">1470 København K </w:t>
      </w:r>
    </w:p>
    <w:p w14:paraId="0EF31ED0" w14:textId="77777777" w:rsidR="004B0744" w:rsidRDefault="004B0744" w:rsidP="004B0744">
      <w:pPr>
        <w:spacing w:after="0"/>
        <w:jc w:val="both"/>
      </w:pPr>
    </w:p>
    <w:p w14:paraId="1FF1D753" w14:textId="77777777" w:rsidR="004B0744" w:rsidRDefault="00361BE3" w:rsidP="004B0744">
      <w:pPr>
        <w:spacing w:after="0"/>
        <w:jc w:val="both"/>
      </w:pPr>
      <w:r>
        <w:t>Telefon: 72 28 24 00</w:t>
      </w:r>
    </w:p>
    <w:p w14:paraId="1BDE42C0" w14:textId="77777777" w:rsidR="004B0744" w:rsidRPr="00FE16E5" w:rsidRDefault="004B0744" w:rsidP="004B0744">
      <w:pPr>
        <w:spacing w:after="0"/>
        <w:jc w:val="both"/>
        <w:rPr>
          <w:lang w:val="en-US"/>
        </w:rPr>
      </w:pPr>
      <w:r w:rsidRPr="00FE16E5">
        <w:rPr>
          <w:lang w:val="en-US"/>
        </w:rPr>
        <w:t>E-mail: digmin@digmin.dk</w:t>
      </w:r>
    </w:p>
    <w:p w14:paraId="38B3910C" w14:textId="77777777" w:rsidR="004B0744" w:rsidRPr="00FE16E5" w:rsidRDefault="004B0744" w:rsidP="004B0744">
      <w:pPr>
        <w:spacing w:after="0"/>
        <w:jc w:val="both"/>
        <w:rPr>
          <w:lang w:val="en-US"/>
        </w:rPr>
      </w:pPr>
    </w:p>
    <w:p w14:paraId="5BD05645" w14:textId="77777777" w:rsidR="004B0744" w:rsidRDefault="004B0744" w:rsidP="004B0744">
      <w:pPr>
        <w:spacing w:after="0"/>
        <w:jc w:val="both"/>
        <w:rPr>
          <w:lang w:val="en-US"/>
        </w:rPr>
      </w:pPr>
      <w:r>
        <w:rPr>
          <w:lang w:val="en-US"/>
        </w:rPr>
        <w:t>CVR-</w:t>
      </w:r>
      <w:proofErr w:type="spellStart"/>
      <w:r>
        <w:rPr>
          <w:lang w:val="en-US"/>
        </w:rPr>
        <w:t>nr</w:t>
      </w:r>
      <w:proofErr w:type="spellEnd"/>
      <w:r>
        <w:rPr>
          <w:lang w:val="en-US"/>
        </w:rPr>
        <w:t>.:  43720082</w:t>
      </w:r>
    </w:p>
    <w:p w14:paraId="628A77E5" w14:textId="77777777" w:rsidR="004B0744" w:rsidRDefault="004B0744" w:rsidP="004B0744">
      <w:pPr>
        <w:spacing w:after="0"/>
        <w:jc w:val="both"/>
      </w:pPr>
      <w:r>
        <w:t>EAN-nr.: 5798000950009</w:t>
      </w:r>
    </w:p>
    <w:p w14:paraId="75267C6E" w14:textId="77777777" w:rsidR="004B0744" w:rsidRDefault="004B0744" w:rsidP="004B0744">
      <w:pPr>
        <w:pStyle w:val="Overskrift1"/>
        <w:numPr>
          <w:ilvl w:val="0"/>
          <w:numId w:val="21"/>
        </w:numPr>
        <w:spacing w:after="0"/>
        <w:contextualSpacing/>
        <w:jc w:val="both"/>
      </w:pPr>
      <w:r>
        <w:t>Kontaktoplysninger på vores databeskyttelsesrådgiver</w:t>
      </w:r>
    </w:p>
    <w:p w14:paraId="60808BE8" w14:textId="77777777" w:rsidR="008A2DB7" w:rsidRDefault="008A2DB7" w:rsidP="008A2DB7">
      <w:r>
        <w:t>Hvis du har spørgsmål til vores behandling af dine oplysninger, eller hvis du ønsker vejledning om dine rettigheder i forbindelse med vores behandling af dine personoplysninger, er du velkommen til at kontakte vores databeskyttelsesrådgiver.</w:t>
      </w:r>
    </w:p>
    <w:p w14:paraId="3E843E8A" w14:textId="77777777" w:rsidR="008A2DB7" w:rsidRDefault="008A2DB7" w:rsidP="008A2DB7">
      <w:r>
        <w:t>Du kan kontakte vores databeskyttelsesrådgiver på følgende måder:</w:t>
      </w:r>
    </w:p>
    <w:p w14:paraId="72600640" w14:textId="77777777" w:rsidR="008A2DB7" w:rsidRDefault="008A2DB7" w:rsidP="008A2DB7">
      <w:pPr>
        <w:pStyle w:val="Listeafsnit"/>
        <w:numPr>
          <w:ilvl w:val="0"/>
          <w:numId w:val="22"/>
        </w:numPr>
        <w:tabs>
          <w:tab w:val="left" w:pos="1304"/>
        </w:tabs>
        <w:spacing w:after="160" w:line="288" w:lineRule="auto"/>
        <w:rPr>
          <w:rFonts w:cs="Times New Roman"/>
          <w:szCs w:val="20"/>
        </w:rPr>
      </w:pPr>
      <w:r>
        <w:rPr>
          <w:rFonts w:cs="Times New Roman"/>
          <w:szCs w:val="20"/>
        </w:rPr>
        <w:t xml:space="preserve">På e-mail: </w:t>
      </w:r>
      <w:hyperlink r:id="rId8" w:history="1">
        <w:r>
          <w:rPr>
            <w:rStyle w:val="Hyperlink"/>
            <w:rFonts w:cs="Times New Roman"/>
            <w:szCs w:val="20"/>
          </w:rPr>
          <w:t>dpo@digst.dk</w:t>
        </w:r>
      </w:hyperlink>
    </w:p>
    <w:p w14:paraId="68DCC873" w14:textId="77777777" w:rsidR="008A2DB7" w:rsidRDefault="008A2DB7" w:rsidP="008A2DB7">
      <w:pPr>
        <w:pStyle w:val="Listeafsnit"/>
        <w:numPr>
          <w:ilvl w:val="0"/>
          <w:numId w:val="22"/>
        </w:numPr>
        <w:tabs>
          <w:tab w:val="left" w:pos="1304"/>
        </w:tabs>
        <w:spacing w:after="160" w:line="288" w:lineRule="auto"/>
        <w:rPr>
          <w:rFonts w:cs="Times New Roman"/>
          <w:szCs w:val="20"/>
        </w:rPr>
      </w:pPr>
      <w:r>
        <w:rPr>
          <w:rFonts w:cs="Times New Roman"/>
          <w:szCs w:val="20"/>
        </w:rPr>
        <w:t>På telefon: 72 28 24 00</w:t>
      </w:r>
    </w:p>
    <w:p w14:paraId="7902BFB6" w14:textId="77777777" w:rsidR="008A2DB7" w:rsidRDefault="008A2DB7" w:rsidP="008A2DB7">
      <w:pPr>
        <w:pStyle w:val="Listeafsnit"/>
        <w:numPr>
          <w:ilvl w:val="0"/>
          <w:numId w:val="22"/>
        </w:numPr>
        <w:tabs>
          <w:tab w:val="left" w:pos="1304"/>
        </w:tabs>
        <w:spacing w:after="160" w:line="288" w:lineRule="auto"/>
        <w:rPr>
          <w:rFonts w:cs="Times New Roman"/>
          <w:szCs w:val="20"/>
        </w:rPr>
      </w:pPr>
      <w:r>
        <w:rPr>
          <w:rFonts w:cs="Times New Roman"/>
          <w:szCs w:val="20"/>
        </w:rPr>
        <w:t>Ved brev: Stormgade 2-6, 1470 København K, Att. Databeskyttelsesrådgiveren</w:t>
      </w:r>
    </w:p>
    <w:p w14:paraId="7981A472" w14:textId="23F1500C" w:rsidR="008A2DB7" w:rsidRDefault="008A2DB7" w:rsidP="008A2DB7">
      <w:pPr>
        <w:pStyle w:val="Listeafsnit"/>
        <w:numPr>
          <w:ilvl w:val="0"/>
          <w:numId w:val="22"/>
        </w:numPr>
        <w:rPr>
          <w:rFonts w:cs="Times New Roman"/>
          <w:szCs w:val="20"/>
        </w:rPr>
      </w:pPr>
      <w:r w:rsidRPr="007F323B">
        <w:rPr>
          <w:rFonts w:cs="Times New Roman"/>
          <w:szCs w:val="20"/>
        </w:rPr>
        <w:t>Ved fremsendelse af Digital Post, skal du vælge Digitaliseringsministeriet som modtager og skrive att. Databeskyttelsesrådgiveren i emnefeltet.</w:t>
      </w:r>
    </w:p>
    <w:p w14:paraId="623C50DB" w14:textId="77777777" w:rsidR="00B873D5" w:rsidRDefault="00B873D5" w:rsidP="00B873D5">
      <w:pPr>
        <w:pStyle w:val="Listeafsnit"/>
        <w:numPr>
          <w:ilvl w:val="0"/>
          <w:numId w:val="0"/>
        </w:numPr>
        <w:rPr>
          <w:rFonts w:cs="Times New Roman"/>
          <w:szCs w:val="20"/>
        </w:rPr>
      </w:pPr>
    </w:p>
    <w:p w14:paraId="7D8EA903" w14:textId="77777777" w:rsidR="004B0744" w:rsidRDefault="004B0744" w:rsidP="004B0744">
      <w:pPr>
        <w:pStyle w:val="Overskrift1"/>
        <w:numPr>
          <w:ilvl w:val="0"/>
          <w:numId w:val="21"/>
        </w:numPr>
        <w:spacing w:after="0"/>
        <w:contextualSpacing/>
        <w:jc w:val="both"/>
      </w:pPr>
      <w:r>
        <w:t>Formålene med og retsgrundlaget for behandlingen af dine personoplysninger</w:t>
      </w:r>
    </w:p>
    <w:p w14:paraId="64F6E52E" w14:textId="77777777" w:rsidR="008A2DB7" w:rsidRDefault="008A2DB7" w:rsidP="008A2DB7">
      <w:r>
        <w:t xml:space="preserve">Vi behandler dine personoplysninger i forbindelse med </w:t>
      </w:r>
      <w:r>
        <w:rPr>
          <w:highlight w:val="yellow"/>
        </w:rPr>
        <w:t>[</w:t>
      </w:r>
      <w:r w:rsidRPr="0054082E">
        <w:rPr>
          <w:b/>
          <w:i/>
          <w:highlight w:val="yellow"/>
        </w:rPr>
        <w:t>beskriv formålet med behandlingen</w:t>
      </w:r>
      <w:r>
        <w:rPr>
          <w:i/>
          <w:highlight w:val="yellow"/>
        </w:rPr>
        <w:t xml:space="preserve"> </w:t>
      </w:r>
      <w:r w:rsidRPr="004254C0">
        <w:rPr>
          <w:i/>
          <w:highlight w:val="yellow"/>
        </w:rPr>
        <w:t>f.eks</w:t>
      </w:r>
      <w:r w:rsidRPr="008A2DB7">
        <w:rPr>
          <w:i/>
          <w:highlight w:val="yellow"/>
        </w:rPr>
        <w:t>.: modtagelse af en henvendelse fra XX</w:t>
      </w:r>
      <w:r>
        <w:t>].</w:t>
      </w:r>
    </w:p>
    <w:p w14:paraId="6EC2F0BF" w14:textId="77777777" w:rsidR="008A2DB7" w:rsidRDefault="008A2DB7" w:rsidP="008A2DB7">
      <w:r>
        <w:t>Vores behandling af dine personoplysninger er baseret på følgende retsgrundlag:</w:t>
      </w:r>
    </w:p>
    <w:p w14:paraId="479AC3D3" w14:textId="511E80D3" w:rsidR="008A2DB7" w:rsidRDefault="008A2DB7" w:rsidP="008A2DB7">
      <w:r w:rsidRPr="0054082E">
        <w:rPr>
          <w:b/>
          <w:highlight w:val="yellow"/>
        </w:rPr>
        <w:t>[</w:t>
      </w:r>
      <w:r w:rsidRPr="0054082E">
        <w:rPr>
          <w:b/>
          <w:i/>
          <w:highlight w:val="yellow"/>
        </w:rPr>
        <w:t xml:space="preserve">Indsæt det relevante retsgrundlag – </w:t>
      </w:r>
      <w:r w:rsidR="004F18F7">
        <w:rPr>
          <w:b/>
          <w:i/>
          <w:highlight w:val="yellow"/>
        </w:rPr>
        <w:t xml:space="preserve">se nedenfor og </w:t>
      </w:r>
      <w:bookmarkStart w:id="0" w:name="_GoBack"/>
      <w:bookmarkEnd w:id="0"/>
      <w:r w:rsidRPr="0054082E">
        <w:rPr>
          <w:b/>
          <w:i/>
          <w:highlight w:val="yellow"/>
        </w:rPr>
        <w:t>kontakt Jura for nærmere afklaring</w:t>
      </w:r>
      <w:r w:rsidRPr="000408FD">
        <w:rPr>
          <w:highlight w:val="yellow"/>
        </w:rPr>
        <w:t>]</w:t>
      </w:r>
    </w:p>
    <w:p w14:paraId="175759FC" w14:textId="77777777" w:rsidR="008A2DB7" w:rsidRPr="0051631E" w:rsidRDefault="008A2DB7" w:rsidP="008A2DB7">
      <w:pPr>
        <w:spacing w:after="0"/>
        <w:rPr>
          <w:highlight w:val="yellow"/>
        </w:rPr>
      </w:pPr>
      <w:r w:rsidRPr="0051631E">
        <w:rPr>
          <w:highlight w:val="yellow"/>
        </w:rPr>
        <w:t xml:space="preserve">Almindelige personoplysninger: </w:t>
      </w:r>
    </w:p>
    <w:p w14:paraId="0D23D458" w14:textId="6C58E456" w:rsidR="008A2DB7" w:rsidRDefault="00551F17" w:rsidP="008A2DB7">
      <w:pPr>
        <w:pStyle w:val="Listeafsnit"/>
        <w:numPr>
          <w:ilvl w:val="0"/>
          <w:numId w:val="27"/>
        </w:numPr>
        <w:rPr>
          <w:highlight w:val="yellow"/>
        </w:rPr>
      </w:pPr>
      <w:r>
        <w:rPr>
          <w:highlight w:val="yellow"/>
        </w:rPr>
        <w:t xml:space="preserve">Databeskyttelsesforordningens </w:t>
      </w:r>
      <w:r w:rsidR="008A2DB7">
        <w:rPr>
          <w:highlight w:val="yellow"/>
        </w:rPr>
        <w:t xml:space="preserve">art. 6, stk. 1, litra c (om ministeriets overholdelse af en retlig forpligtelse), jf. </w:t>
      </w:r>
      <w:r w:rsidR="008A2DB7" w:rsidRPr="0054082E">
        <w:rPr>
          <w:b/>
          <w:i/>
          <w:highlight w:val="yellow"/>
        </w:rPr>
        <w:t>[indsæt henvisning til den specifikke retlige forpligtelse</w:t>
      </w:r>
      <w:r w:rsidR="008A2DB7">
        <w:rPr>
          <w:highlight w:val="yellow"/>
        </w:rPr>
        <w:t>]</w:t>
      </w:r>
    </w:p>
    <w:p w14:paraId="3295E57F" w14:textId="56FF7C15" w:rsidR="008A2DB7" w:rsidRPr="006C7861" w:rsidRDefault="008A2DB7" w:rsidP="008A2DB7">
      <w:pPr>
        <w:pStyle w:val="Listeafsnit"/>
        <w:numPr>
          <w:ilvl w:val="0"/>
          <w:numId w:val="27"/>
        </w:numPr>
        <w:rPr>
          <w:highlight w:val="yellow"/>
        </w:rPr>
      </w:pPr>
      <w:r>
        <w:rPr>
          <w:highlight w:val="yellow"/>
        </w:rPr>
        <w:t>Databeskyttelses</w:t>
      </w:r>
      <w:r w:rsidR="00551F17">
        <w:rPr>
          <w:highlight w:val="yellow"/>
        </w:rPr>
        <w:t xml:space="preserve">forordningens </w:t>
      </w:r>
      <w:r>
        <w:rPr>
          <w:highlight w:val="yellow"/>
        </w:rPr>
        <w:t>art. 6, stk. 1, litra e (om offentlig myndighedsudøvelse)</w:t>
      </w:r>
    </w:p>
    <w:p w14:paraId="3B921573" w14:textId="77777777" w:rsidR="008A2DB7" w:rsidRDefault="008A2DB7" w:rsidP="008A2DB7">
      <w:pPr>
        <w:spacing w:after="0"/>
        <w:jc w:val="both"/>
        <w:rPr>
          <w:rFonts w:cs="Arial"/>
        </w:rPr>
      </w:pPr>
      <w:r w:rsidRPr="008A2DB7">
        <w:rPr>
          <w:rFonts w:cs="Arial"/>
          <w:highlight w:val="yellow"/>
        </w:rPr>
        <w:t>Følsomme personoplysninger:</w:t>
      </w:r>
      <w:r w:rsidRPr="008A2DB7">
        <w:rPr>
          <w:rFonts w:cs="Arial"/>
        </w:rPr>
        <w:t xml:space="preserve"> </w:t>
      </w:r>
    </w:p>
    <w:p w14:paraId="6E4DAE39" w14:textId="16E356E5" w:rsidR="008A2DB7" w:rsidRPr="008A2DB7" w:rsidRDefault="008A2DB7" w:rsidP="008A2DB7">
      <w:pPr>
        <w:pStyle w:val="Listeafsnit"/>
        <w:numPr>
          <w:ilvl w:val="0"/>
          <w:numId w:val="29"/>
        </w:numPr>
        <w:jc w:val="both"/>
        <w:rPr>
          <w:rFonts w:cs="Arial"/>
          <w:highlight w:val="yellow"/>
        </w:rPr>
      </w:pPr>
      <w:r w:rsidRPr="008A2DB7">
        <w:rPr>
          <w:rFonts w:cs="Arial"/>
          <w:highlight w:val="yellow"/>
        </w:rPr>
        <w:t>Databeskyttelses</w:t>
      </w:r>
      <w:r w:rsidR="00551F17">
        <w:rPr>
          <w:rFonts w:cs="Arial"/>
          <w:highlight w:val="yellow"/>
        </w:rPr>
        <w:t>forordningens</w:t>
      </w:r>
      <w:r w:rsidRPr="008A2DB7">
        <w:rPr>
          <w:rFonts w:cs="Arial"/>
          <w:highlight w:val="yellow"/>
        </w:rPr>
        <w:t xml:space="preserve"> art. 9, stk. 2, litra f (behandlingen er nødvendig for at retskrav kan fastlægges, gøres gældende eller forsvares)</w:t>
      </w:r>
    </w:p>
    <w:p w14:paraId="3521AB8E" w14:textId="0E67DBAB" w:rsidR="008A2DB7" w:rsidRPr="00500F95" w:rsidRDefault="008A2DB7" w:rsidP="008A2DB7">
      <w:pPr>
        <w:pStyle w:val="Listeafsnit"/>
        <w:numPr>
          <w:ilvl w:val="0"/>
          <w:numId w:val="28"/>
        </w:numPr>
        <w:jc w:val="both"/>
        <w:rPr>
          <w:rFonts w:cs="Arial"/>
          <w:highlight w:val="yellow"/>
        </w:rPr>
      </w:pPr>
      <w:r>
        <w:rPr>
          <w:rFonts w:cs="Arial"/>
          <w:highlight w:val="yellow"/>
        </w:rPr>
        <w:t>Databeskyttelses</w:t>
      </w:r>
      <w:r w:rsidR="00551F17">
        <w:rPr>
          <w:rFonts w:cs="Arial"/>
          <w:highlight w:val="yellow"/>
        </w:rPr>
        <w:t>forordningens</w:t>
      </w:r>
      <w:r>
        <w:rPr>
          <w:rFonts w:cs="Arial"/>
          <w:highlight w:val="yellow"/>
        </w:rPr>
        <w:t xml:space="preserve"> art. 9, stk. 2, litra g (af hensyn til væsentlige samfundsinteresser) [</w:t>
      </w:r>
      <w:r w:rsidRPr="0054082E">
        <w:rPr>
          <w:rFonts w:cs="Arial"/>
          <w:b/>
          <w:i/>
          <w:highlight w:val="yellow"/>
        </w:rPr>
        <w:t>indsæt henvisning til den specifikke forpligtelse</w:t>
      </w:r>
      <w:r>
        <w:rPr>
          <w:rFonts w:cs="Arial"/>
          <w:highlight w:val="yellow"/>
        </w:rPr>
        <w:t>]</w:t>
      </w:r>
    </w:p>
    <w:p w14:paraId="67BF4152" w14:textId="1116B6E1" w:rsidR="008A2DB7" w:rsidRPr="00500F95" w:rsidRDefault="008A2DB7" w:rsidP="008A2DB7">
      <w:pPr>
        <w:tabs>
          <w:tab w:val="left" w:pos="1304"/>
        </w:tabs>
        <w:spacing w:after="160" w:line="288" w:lineRule="auto"/>
        <w:jc w:val="both"/>
        <w:rPr>
          <w:rFonts w:cs="Arial"/>
          <w:highlight w:val="yellow"/>
        </w:rPr>
      </w:pPr>
      <w:r w:rsidRPr="00500F95">
        <w:rPr>
          <w:rFonts w:cs="Arial"/>
          <w:highlight w:val="yellow"/>
        </w:rPr>
        <w:t>Behandling af oplysninger om strafbare forhold følger af databeskyttelseslovens §</w:t>
      </w:r>
      <w:r w:rsidR="0054082E">
        <w:rPr>
          <w:rFonts w:cs="Arial"/>
          <w:highlight w:val="yellow"/>
        </w:rPr>
        <w:t xml:space="preserve"> </w:t>
      </w:r>
      <w:r w:rsidRPr="00500F95">
        <w:rPr>
          <w:rFonts w:cs="Arial"/>
          <w:highlight w:val="yellow"/>
        </w:rPr>
        <w:t>8, stk. 1 og 2, nr. 3.</w:t>
      </w:r>
    </w:p>
    <w:p w14:paraId="2F39E5B8" w14:textId="77777777" w:rsidR="008A2DB7" w:rsidRPr="00500F95" w:rsidRDefault="008A2DB7" w:rsidP="008A2DB7">
      <w:pPr>
        <w:tabs>
          <w:tab w:val="left" w:pos="1304"/>
        </w:tabs>
        <w:spacing w:after="160" w:line="288" w:lineRule="auto"/>
        <w:jc w:val="both"/>
        <w:rPr>
          <w:rFonts w:cs="Arial"/>
          <w:highlight w:val="yellow"/>
        </w:rPr>
      </w:pPr>
      <w:r w:rsidRPr="00500F95">
        <w:rPr>
          <w:rFonts w:cs="Arial"/>
          <w:highlight w:val="yellow"/>
        </w:rPr>
        <w:t>Behandling af oplysninger om personnummer sker med henblik på entydig identifikation, jf. databeskyttelseslovens § 11, stk. 1.</w:t>
      </w:r>
    </w:p>
    <w:p w14:paraId="5B2E9224" w14:textId="77777777" w:rsidR="008A2DB7" w:rsidRDefault="008A2DB7" w:rsidP="004B0744">
      <w:pPr>
        <w:spacing w:after="0"/>
        <w:jc w:val="both"/>
      </w:pPr>
    </w:p>
    <w:p w14:paraId="24A9682A" w14:textId="77777777" w:rsidR="004B0744" w:rsidRDefault="004B0744" w:rsidP="004B0744">
      <w:pPr>
        <w:pStyle w:val="Overskrift1"/>
        <w:numPr>
          <w:ilvl w:val="0"/>
          <w:numId w:val="21"/>
        </w:numPr>
        <w:spacing w:after="0"/>
        <w:contextualSpacing/>
        <w:jc w:val="both"/>
      </w:pPr>
      <w:r>
        <w:t>Kategorier af personoplysninger</w:t>
      </w:r>
    </w:p>
    <w:p w14:paraId="120DDB1E" w14:textId="77777777" w:rsidR="008A2DB7" w:rsidRDefault="008A2DB7" w:rsidP="008A2DB7">
      <w:r>
        <w:t xml:space="preserve">Vi behandler følgende kategorier af personoplysninger om dig: </w:t>
      </w:r>
    </w:p>
    <w:p w14:paraId="389BC8CB" w14:textId="77777777" w:rsidR="008A2DB7" w:rsidRDefault="008A2DB7" w:rsidP="008A2DB7">
      <w:pPr>
        <w:spacing w:after="0"/>
        <w:jc w:val="both"/>
        <w:rPr>
          <w:highlight w:val="yellow"/>
        </w:rPr>
      </w:pPr>
      <w:r>
        <w:rPr>
          <w:highlight w:val="yellow"/>
        </w:rPr>
        <w:t>[</w:t>
      </w:r>
      <w:r w:rsidRPr="0054082E">
        <w:rPr>
          <w:b/>
          <w:i/>
          <w:highlight w:val="yellow"/>
        </w:rPr>
        <w:t>Indsæt de relevante kategorier</w:t>
      </w:r>
      <w:r>
        <w:rPr>
          <w:highlight w:val="yellow"/>
        </w:rPr>
        <w:t>]</w:t>
      </w:r>
    </w:p>
    <w:p w14:paraId="4B72E4BE" w14:textId="77777777" w:rsidR="008A2DB7" w:rsidRDefault="008A2DB7" w:rsidP="008A2DB7">
      <w:pPr>
        <w:spacing w:after="0"/>
        <w:jc w:val="both"/>
        <w:rPr>
          <w:highlight w:val="yellow"/>
        </w:rPr>
      </w:pPr>
    </w:p>
    <w:p w14:paraId="11BE346D" w14:textId="77777777" w:rsidR="008A2DB7" w:rsidRDefault="008A2DB7" w:rsidP="008A2DB7">
      <w:pPr>
        <w:spacing w:after="0"/>
        <w:jc w:val="both"/>
        <w:rPr>
          <w:highlight w:val="yellow"/>
        </w:rPr>
      </w:pPr>
      <w:r>
        <w:rPr>
          <w:highlight w:val="yellow"/>
        </w:rPr>
        <w:t xml:space="preserve">Almindelige personoplysninger: </w:t>
      </w:r>
    </w:p>
    <w:p w14:paraId="48EE068C" w14:textId="77777777" w:rsidR="008A2DB7" w:rsidRPr="008A2DB7" w:rsidRDefault="008A2DB7" w:rsidP="008A2DB7">
      <w:pPr>
        <w:pStyle w:val="Listeafsnit"/>
        <w:numPr>
          <w:ilvl w:val="0"/>
          <w:numId w:val="24"/>
        </w:numPr>
        <w:tabs>
          <w:tab w:val="left" w:pos="1304"/>
        </w:tabs>
        <w:spacing w:after="0"/>
        <w:jc w:val="both"/>
        <w:rPr>
          <w:highlight w:val="yellow"/>
        </w:rPr>
      </w:pPr>
      <w:r w:rsidRPr="0009363F">
        <w:rPr>
          <w:highlight w:val="yellow"/>
        </w:rPr>
        <w:t xml:space="preserve"> [</w:t>
      </w:r>
      <w:r w:rsidRPr="0009363F">
        <w:rPr>
          <w:i/>
          <w:highlight w:val="yellow"/>
        </w:rPr>
        <w:t xml:space="preserve">Her anføres de almindelige personoplysninger, der behandles. Almindelige </w:t>
      </w:r>
      <w:r w:rsidRPr="008A2DB7">
        <w:rPr>
          <w:i/>
          <w:highlight w:val="yellow"/>
        </w:rPr>
        <w:t>personoplysninger omfatter enhver form for information, der kan henføres til en bestemt person, også selv om personen kun kan identificeres, hvis oplysningen kombineres med andre oplysninger. Personoplysninger kan fx være identifikationsoplysninger som navn, adresse, alder og uddannelse. Det gælder også økonomiske forhold som skat og gæld. Oplysninger i form af billede, familieforhold, bolig, bil, eksamen, ansøgning, CV, ansættelsesdato og -stilling, arbejdsområde og arbejdstelefon – er også almindelige personoplysninger</w:t>
      </w:r>
      <w:r w:rsidRPr="008A2DB7">
        <w:rPr>
          <w:highlight w:val="yellow"/>
        </w:rPr>
        <w:t>]</w:t>
      </w:r>
    </w:p>
    <w:p w14:paraId="6E7E179A" w14:textId="77777777" w:rsidR="008A2DB7" w:rsidRDefault="008A2DB7" w:rsidP="008A2DB7">
      <w:pPr>
        <w:pStyle w:val="Listeafsnit"/>
        <w:numPr>
          <w:ilvl w:val="0"/>
          <w:numId w:val="0"/>
        </w:numPr>
        <w:tabs>
          <w:tab w:val="left" w:pos="1304"/>
        </w:tabs>
        <w:spacing w:after="0"/>
        <w:ind w:left="720"/>
        <w:jc w:val="both"/>
      </w:pPr>
    </w:p>
    <w:p w14:paraId="765C5A9D" w14:textId="77777777" w:rsidR="008A2DB7" w:rsidRDefault="008A2DB7" w:rsidP="008A2DB7">
      <w:pPr>
        <w:spacing w:after="0"/>
        <w:jc w:val="both"/>
        <w:rPr>
          <w:highlight w:val="yellow"/>
        </w:rPr>
      </w:pPr>
      <w:r>
        <w:rPr>
          <w:highlight w:val="yellow"/>
        </w:rPr>
        <w:t>Særlige kategorier af personoplysninger:</w:t>
      </w:r>
    </w:p>
    <w:p w14:paraId="500D39FC" w14:textId="77777777" w:rsidR="008A2DB7" w:rsidRPr="0009363F" w:rsidRDefault="008A2DB7" w:rsidP="008A2DB7">
      <w:pPr>
        <w:pStyle w:val="Listeafsnit"/>
        <w:numPr>
          <w:ilvl w:val="0"/>
          <w:numId w:val="24"/>
        </w:numPr>
        <w:tabs>
          <w:tab w:val="left" w:pos="1304"/>
        </w:tabs>
        <w:spacing w:after="0"/>
        <w:jc w:val="both"/>
        <w:rPr>
          <w:i/>
          <w:highlight w:val="yellow"/>
        </w:rPr>
      </w:pPr>
      <w:r w:rsidRPr="0009363F">
        <w:rPr>
          <w:i/>
          <w:highlight w:val="yellow"/>
        </w:rPr>
        <w:t xml:space="preserve">[Her anføres i givet fald følsomme oplysninger, som er: </w:t>
      </w:r>
      <w:r w:rsidRPr="0009363F">
        <w:rPr>
          <w:rFonts w:cs="Arial"/>
          <w:i/>
          <w:highlight w:val="yellow"/>
        </w:rPr>
        <w:t>oplysninger om race eller etnisk oprindelse, politisk, religiøs eller filosofisk overbevisning, fagforeningsmæssigt tilhørsforhold, genetiske data, biometriske data med det formål entydigt at identificere en person, helbredsoplysninger, oplysninger om seksuelle forhold eller seksuel orientering]</w:t>
      </w:r>
      <w:r w:rsidRPr="0009363F">
        <w:rPr>
          <w:i/>
          <w:highlight w:val="yellow"/>
        </w:rPr>
        <w:t>.</w:t>
      </w:r>
    </w:p>
    <w:p w14:paraId="2676699E" w14:textId="77777777" w:rsidR="008A2DB7" w:rsidRPr="0009363F" w:rsidRDefault="008A2DB7" w:rsidP="008A2DB7">
      <w:pPr>
        <w:pStyle w:val="Listeafsnit"/>
        <w:numPr>
          <w:ilvl w:val="0"/>
          <w:numId w:val="24"/>
        </w:numPr>
        <w:tabs>
          <w:tab w:val="left" w:pos="1304"/>
        </w:tabs>
        <w:spacing w:after="0"/>
        <w:jc w:val="both"/>
        <w:rPr>
          <w:i/>
          <w:highlight w:val="yellow"/>
        </w:rPr>
      </w:pPr>
      <w:r w:rsidRPr="0009363F">
        <w:rPr>
          <w:i/>
          <w:highlight w:val="yellow"/>
        </w:rPr>
        <w:t>[Her anføres i givet fald oplysninger om lovovertrædelser eller straffedomme]</w:t>
      </w:r>
    </w:p>
    <w:p w14:paraId="27BE898C" w14:textId="77777777" w:rsidR="008A2DB7" w:rsidRPr="0009363F" w:rsidRDefault="008A2DB7" w:rsidP="008A2DB7">
      <w:pPr>
        <w:pStyle w:val="Listeafsnit"/>
        <w:numPr>
          <w:ilvl w:val="0"/>
          <w:numId w:val="24"/>
        </w:numPr>
        <w:tabs>
          <w:tab w:val="left" w:pos="1304"/>
        </w:tabs>
        <w:spacing w:after="0"/>
        <w:jc w:val="both"/>
        <w:rPr>
          <w:i/>
          <w:highlight w:val="yellow"/>
        </w:rPr>
      </w:pPr>
      <w:r w:rsidRPr="0009363F">
        <w:rPr>
          <w:i/>
          <w:highlight w:val="yellow"/>
        </w:rPr>
        <w:t>[Her anføres i givet fald oplysninger om CPR-nummer]</w:t>
      </w:r>
    </w:p>
    <w:p w14:paraId="53AF8DB6" w14:textId="77777777" w:rsidR="008A2DB7" w:rsidRDefault="008A2DB7" w:rsidP="008A2DB7">
      <w:pPr>
        <w:pStyle w:val="Listeafsnit"/>
        <w:numPr>
          <w:ilvl w:val="0"/>
          <w:numId w:val="0"/>
        </w:numPr>
        <w:tabs>
          <w:tab w:val="left" w:pos="1304"/>
        </w:tabs>
        <w:spacing w:after="0"/>
        <w:jc w:val="both"/>
        <w:rPr>
          <w:highlight w:val="yellow"/>
        </w:rPr>
      </w:pPr>
    </w:p>
    <w:p w14:paraId="10DC4E65" w14:textId="77777777" w:rsidR="008A2DB7" w:rsidRPr="008A2DB7" w:rsidRDefault="008A2DB7" w:rsidP="008A2DB7"/>
    <w:p w14:paraId="6EB832E8" w14:textId="77777777" w:rsidR="004B0744" w:rsidRDefault="004B0744" w:rsidP="004B0744">
      <w:pPr>
        <w:pStyle w:val="Overskrift1"/>
        <w:numPr>
          <w:ilvl w:val="0"/>
          <w:numId w:val="21"/>
        </w:numPr>
        <w:spacing w:after="0"/>
        <w:contextualSpacing/>
        <w:jc w:val="both"/>
      </w:pPr>
      <w:r>
        <w:t>Modtagere eller kategorier af modtagere</w:t>
      </w:r>
    </w:p>
    <w:p w14:paraId="06C2D9EC" w14:textId="1ED846B2" w:rsidR="00490DC8" w:rsidRDefault="00490DC8" w:rsidP="00551E2F">
      <w:pPr>
        <w:spacing w:after="0"/>
        <w:jc w:val="both"/>
      </w:pPr>
      <w:r>
        <w:t>Vi</w:t>
      </w:r>
      <w:r w:rsidR="00551E2F">
        <w:t xml:space="preserve"> videregive</w:t>
      </w:r>
      <w:r>
        <w:t>r</w:t>
      </w:r>
      <w:r w:rsidR="00551E2F">
        <w:t xml:space="preserve"> dine personoplysninger til følgende kategorier af modtagere:</w:t>
      </w:r>
    </w:p>
    <w:p w14:paraId="5327AB2C" w14:textId="77777777" w:rsidR="00490DC8" w:rsidRDefault="00490DC8" w:rsidP="00490DC8">
      <w:r>
        <w:rPr>
          <w:highlight w:val="yellow"/>
        </w:rPr>
        <w:t>[</w:t>
      </w:r>
      <w:r w:rsidRPr="0054082E">
        <w:rPr>
          <w:b/>
          <w:i/>
          <w:highlight w:val="yellow"/>
        </w:rPr>
        <w:t>Indsæt information om de faktiske modtagere</w:t>
      </w:r>
      <w:r>
        <w:rPr>
          <w:i/>
          <w:highlight w:val="yellow"/>
        </w:rPr>
        <w:t xml:space="preserve"> - eksempler på modtagere er</w:t>
      </w:r>
      <w:r>
        <w:t>]:</w:t>
      </w:r>
    </w:p>
    <w:p w14:paraId="33320628" w14:textId="77777777" w:rsidR="00551E2F" w:rsidRPr="00490DC8" w:rsidRDefault="00551E2F" w:rsidP="00551E2F">
      <w:pPr>
        <w:pStyle w:val="Listeafsnit"/>
        <w:numPr>
          <w:ilvl w:val="0"/>
          <w:numId w:val="25"/>
        </w:numPr>
        <w:tabs>
          <w:tab w:val="left" w:pos="1304"/>
        </w:tabs>
        <w:spacing w:after="0"/>
        <w:jc w:val="both"/>
        <w:rPr>
          <w:highlight w:val="yellow"/>
        </w:rPr>
      </w:pPr>
      <w:r w:rsidRPr="00490DC8">
        <w:rPr>
          <w:highlight w:val="yellow"/>
        </w:rPr>
        <w:t>Andre offentlige myndigheder, f.eks. en kommune eller et andet ministerium</w:t>
      </w:r>
    </w:p>
    <w:p w14:paraId="21230DA4" w14:textId="77777777" w:rsidR="00551E2F" w:rsidRPr="00490DC8" w:rsidRDefault="00551E2F" w:rsidP="00551E2F">
      <w:pPr>
        <w:pStyle w:val="Listeafsnit"/>
        <w:numPr>
          <w:ilvl w:val="0"/>
          <w:numId w:val="25"/>
        </w:numPr>
        <w:tabs>
          <w:tab w:val="left" w:pos="1304"/>
        </w:tabs>
        <w:spacing w:after="0"/>
        <w:jc w:val="both"/>
        <w:rPr>
          <w:highlight w:val="yellow"/>
        </w:rPr>
      </w:pPr>
      <w:r w:rsidRPr="00490DC8">
        <w:rPr>
          <w:highlight w:val="yellow"/>
        </w:rPr>
        <w:t>En part eller interessent i sagen</w:t>
      </w:r>
    </w:p>
    <w:p w14:paraId="58CF0FA3" w14:textId="77777777" w:rsidR="00551E2F" w:rsidRDefault="00551E2F" w:rsidP="00551E2F">
      <w:pPr>
        <w:pStyle w:val="Listeafsnit"/>
        <w:numPr>
          <w:ilvl w:val="0"/>
          <w:numId w:val="25"/>
        </w:numPr>
        <w:tabs>
          <w:tab w:val="left" w:pos="1304"/>
        </w:tabs>
        <w:spacing w:after="0"/>
        <w:jc w:val="both"/>
      </w:pPr>
      <w:r w:rsidRPr="00490DC8">
        <w:rPr>
          <w:highlight w:val="yellow"/>
        </w:rPr>
        <w:t>En ansøger om aktindsigt</w:t>
      </w:r>
    </w:p>
    <w:p w14:paraId="1A97CFDC" w14:textId="77777777" w:rsidR="00551E2F" w:rsidRDefault="00551E2F" w:rsidP="00551E2F">
      <w:pPr>
        <w:pStyle w:val="Listeafsnit"/>
        <w:numPr>
          <w:ilvl w:val="0"/>
          <w:numId w:val="0"/>
        </w:numPr>
        <w:tabs>
          <w:tab w:val="left" w:pos="1304"/>
        </w:tabs>
        <w:spacing w:after="0"/>
        <w:ind w:left="720"/>
        <w:jc w:val="both"/>
      </w:pPr>
    </w:p>
    <w:p w14:paraId="53F040E5" w14:textId="77777777" w:rsidR="00551E2F" w:rsidRDefault="00551E2F" w:rsidP="004B0744">
      <w:pPr>
        <w:spacing w:after="0"/>
        <w:jc w:val="both"/>
      </w:pPr>
    </w:p>
    <w:p w14:paraId="2B85F3A8" w14:textId="6D36EF99" w:rsidR="004B0744" w:rsidRDefault="004B0744" w:rsidP="004B0744">
      <w:pPr>
        <w:spacing w:after="0"/>
        <w:jc w:val="both"/>
      </w:pPr>
      <w:r>
        <w:t xml:space="preserve">Vi videregiver kun </w:t>
      </w:r>
      <w:r w:rsidR="00F31B87">
        <w:t xml:space="preserve">dine </w:t>
      </w:r>
      <w:r>
        <w:t>personoplysninger, hvis det er sagligt og nødvendigt for</w:t>
      </w:r>
      <w:r w:rsidR="00E01C81">
        <w:t xml:space="preserve"> sagsbehandlingen</w:t>
      </w:r>
      <w:r>
        <w:t xml:space="preserve"> i ministeriet. Der er tale om helt almindelige arbejdsgange i forbindelse med vores sagsbehandling.</w:t>
      </w:r>
    </w:p>
    <w:p w14:paraId="4CE133CB" w14:textId="77777777" w:rsidR="004B0744" w:rsidRDefault="004B0744" w:rsidP="004B0744">
      <w:pPr>
        <w:spacing w:after="0"/>
        <w:jc w:val="both"/>
      </w:pPr>
    </w:p>
    <w:p w14:paraId="768CE2B0" w14:textId="744DF4F2" w:rsidR="004B0744" w:rsidRDefault="004B0744" w:rsidP="004B0744">
      <w:pPr>
        <w:spacing w:after="0"/>
        <w:jc w:val="both"/>
      </w:pPr>
      <w:r>
        <w:t xml:space="preserve">Hvis vi f.eks. skal indhente yderligere oplysninger fra andre offentlige myndigheder </w:t>
      </w:r>
      <w:r w:rsidR="00E01C81">
        <w:t>i forbindelse med sagsbehandlingen</w:t>
      </w:r>
      <w:r>
        <w:t xml:space="preserve">, kan det være nødvendigt at videregive </w:t>
      </w:r>
      <w:r w:rsidR="00F31B87">
        <w:t xml:space="preserve">dine </w:t>
      </w:r>
      <w:r>
        <w:t>personoplysninger for, at den anden myndighed kan give de rigtige oplysninger.</w:t>
      </w:r>
    </w:p>
    <w:p w14:paraId="190B047B" w14:textId="77777777" w:rsidR="004B0744" w:rsidRDefault="004B0744" w:rsidP="004B0744">
      <w:pPr>
        <w:spacing w:after="0"/>
        <w:jc w:val="both"/>
      </w:pPr>
    </w:p>
    <w:p w14:paraId="56B7A020" w14:textId="77777777" w:rsidR="004B0744" w:rsidRDefault="004B0744" w:rsidP="004B0744">
      <w:pPr>
        <w:spacing w:after="0"/>
        <w:jc w:val="both"/>
      </w:pPr>
      <w:r>
        <w:t>Hvis vi modtager en anmodning om aktindsigt i den sag, som dine oplysninger indgår i, skal vi normalt videregive oplysningerne, medmindre oplysningerne er fortrolige.</w:t>
      </w:r>
    </w:p>
    <w:p w14:paraId="1FFD995D" w14:textId="77777777" w:rsidR="004B0744" w:rsidRDefault="004B0744" w:rsidP="004B0744">
      <w:pPr>
        <w:spacing w:after="0"/>
        <w:jc w:val="both"/>
      </w:pPr>
    </w:p>
    <w:p w14:paraId="5EF149DE" w14:textId="683FC992" w:rsidR="004B0744" w:rsidRDefault="004B0744" w:rsidP="004B0744">
      <w:r>
        <w:t>Derudover overlader vi dine personoplysninger til ministeriets databehandlere,</w:t>
      </w:r>
      <w:r w:rsidR="00490DC8">
        <w:t xml:space="preserve"> der bistår med drift og administration af vores</w:t>
      </w:r>
      <w:r>
        <w:t xml:space="preserve"> it-systemer </w:t>
      </w:r>
      <w:r>
        <w:rPr>
          <w:highlight w:val="yellow"/>
        </w:rPr>
        <w:t>[</w:t>
      </w:r>
      <w:r w:rsidRPr="0054082E">
        <w:rPr>
          <w:b/>
          <w:i/>
          <w:highlight w:val="yellow"/>
        </w:rPr>
        <w:t>indsæt oplysninger om databehandlere</w:t>
      </w:r>
      <w:r w:rsidR="00490DC8">
        <w:rPr>
          <w:i/>
          <w:highlight w:val="yellow"/>
        </w:rPr>
        <w:t xml:space="preserve"> fx Statens It</w:t>
      </w:r>
      <w:r>
        <w:rPr>
          <w:highlight w:val="yellow"/>
        </w:rPr>
        <w:t>].</w:t>
      </w:r>
    </w:p>
    <w:p w14:paraId="69ABB59E" w14:textId="77777777" w:rsidR="004B0744" w:rsidRDefault="004B0744" w:rsidP="004B0744">
      <w:pPr>
        <w:pStyle w:val="Overskrift1"/>
        <w:numPr>
          <w:ilvl w:val="0"/>
          <w:numId w:val="21"/>
        </w:numPr>
        <w:spacing w:after="0"/>
        <w:contextualSpacing/>
      </w:pPr>
      <w:r>
        <w:t>Overførsel til modtagere i tredjelande, herunder internationale organisationer</w:t>
      </w:r>
    </w:p>
    <w:p w14:paraId="7B6364C8" w14:textId="39A0A550" w:rsidR="004B0744" w:rsidRDefault="004B0744" w:rsidP="004B0744">
      <w:pPr>
        <w:spacing w:after="0"/>
        <w:jc w:val="both"/>
        <w:rPr>
          <w:highlight w:val="yellow"/>
        </w:rPr>
      </w:pPr>
      <w:r>
        <w:rPr>
          <w:highlight w:val="yellow"/>
        </w:rPr>
        <w:t>[</w:t>
      </w:r>
      <w:r w:rsidRPr="0054082E">
        <w:rPr>
          <w:b/>
          <w:i/>
          <w:highlight w:val="yellow"/>
        </w:rPr>
        <w:t xml:space="preserve">Hvis dette afsnit </w:t>
      </w:r>
      <w:r w:rsidRPr="0054082E">
        <w:rPr>
          <w:b/>
          <w:i/>
          <w:highlight w:val="yellow"/>
          <w:u w:val="single"/>
        </w:rPr>
        <w:t>ikke</w:t>
      </w:r>
      <w:r w:rsidRPr="0054082E">
        <w:rPr>
          <w:b/>
          <w:i/>
          <w:highlight w:val="yellow"/>
        </w:rPr>
        <w:t xml:space="preserve"> er relevant, anføres følgende</w:t>
      </w:r>
      <w:r w:rsidR="0054082E">
        <w:rPr>
          <w:highlight w:val="yellow"/>
        </w:rPr>
        <w:t xml:space="preserve"> </w:t>
      </w:r>
      <w:r w:rsidR="0054082E">
        <w:rPr>
          <w:b/>
          <w:i/>
          <w:highlight w:val="yellow"/>
        </w:rPr>
        <w:t>– alternativt kan afsnittet slettes</w:t>
      </w:r>
      <w:r w:rsidR="008A2DB7">
        <w:rPr>
          <w:highlight w:val="yellow"/>
        </w:rPr>
        <w:t>]</w:t>
      </w:r>
      <w:r>
        <w:rPr>
          <w:highlight w:val="yellow"/>
        </w:rPr>
        <w:t xml:space="preserve">: </w:t>
      </w:r>
    </w:p>
    <w:p w14:paraId="2F1E4C8F" w14:textId="77777777" w:rsidR="004B0744" w:rsidRDefault="004B0744" w:rsidP="004B0744">
      <w:pPr>
        <w:spacing w:after="0"/>
        <w:jc w:val="both"/>
        <w:rPr>
          <w:highlight w:val="yellow"/>
        </w:rPr>
      </w:pPr>
    </w:p>
    <w:p w14:paraId="386BE630" w14:textId="77777777" w:rsidR="004B0744" w:rsidRDefault="004B0744" w:rsidP="004B0744">
      <w:pPr>
        <w:spacing w:after="0"/>
        <w:jc w:val="both"/>
        <w:rPr>
          <w:highlight w:val="yellow"/>
        </w:rPr>
      </w:pPr>
      <w:r>
        <w:rPr>
          <w:highlight w:val="yellow"/>
        </w:rPr>
        <w:t>Vi overfører ikke dine personoplysninger til modtagere uden for EU og EØS.</w:t>
      </w:r>
    </w:p>
    <w:p w14:paraId="1E6A89EB" w14:textId="77777777" w:rsidR="004B0744" w:rsidRDefault="004B0744" w:rsidP="004B0744">
      <w:pPr>
        <w:spacing w:after="0"/>
        <w:jc w:val="both"/>
        <w:rPr>
          <w:highlight w:val="yellow"/>
        </w:rPr>
      </w:pPr>
    </w:p>
    <w:p w14:paraId="7839C4F9" w14:textId="77777777" w:rsidR="004B0744" w:rsidRDefault="008A2DB7" w:rsidP="004B0744">
      <w:pPr>
        <w:spacing w:after="0"/>
        <w:jc w:val="both"/>
        <w:rPr>
          <w:highlight w:val="yellow"/>
        </w:rPr>
      </w:pPr>
      <w:r>
        <w:rPr>
          <w:highlight w:val="yellow"/>
        </w:rPr>
        <w:t>[</w:t>
      </w:r>
      <w:r w:rsidR="004B0744" w:rsidRPr="0054082E">
        <w:rPr>
          <w:b/>
          <w:i/>
          <w:highlight w:val="yellow"/>
        </w:rPr>
        <w:t xml:space="preserve">Hvis dette afsnit </w:t>
      </w:r>
      <w:r w:rsidR="004B0744" w:rsidRPr="0054082E">
        <w:rPr>
          <w:b/>
          <w:i/>
          <w:highlight w:val="yellow"/>
          <w:u w:val="single"/>
        </w:rPr>
        <w:t>er</w:t>
      </w:r>
      <w:r w:rsidR="004B0744" w:rsidRPr="0054082E">
        <w:rPr>
          <w:b/>
          <w:i/>
          <w:highlight w:val="yellow"/>
        </w:rPr>
        <w:t xml:space="preserve"> relevant, udfyldes følgende</w:t>
      </w:r>
      <w:r>
        <w:rPr>
          <w:highlight w:val="yellow"/>
        </w:rPr>
        <w:t>]</w:t>
      </w:r>
      <w:r w:rsidR="004B0744">
        <w:rPr>
          <w:highlight w:val="yellow"/>
        </w:rPr>
        <w:t xml:space="preserve">: </w:t>
      </w:r>
    </w:p>
    <w:p w14:paraId="5B468508" w14:textId="77777777" w:rsidR="004B0744" w:rsidRDefault="004B0744" w:rsidP="004B0744">
      <w:pPr>
        <w:spacing w:after="0"/>
        <w:jc w:val="both"/>
        <w:rPr>
          <w:highlight w:val="yellow"/>
        </w:rPr>
      </w:pPr>
    </w:p>
    <w:p w14:paraId="3B6A786C" w14:textId="77777777" w:rsidR="004B0744" w:rsidRDefault="004B0744" w:rsidP="004B0744">
      <w:pPr>
        <w:spacing w:after="0"/>
        <w:jc w:val="both"/>
        <w:rPr>
          <w:highlight w:val="yellow"/>
        </w:rPr>
      </w:pPr>
      <w:r>
        <w:rPr>
          <w:highlight w:val="yellow"/>
        </w:rPr>
        <w:t>Vi vil overføre dine personoplysninger til modtagere uden for EU og EØS. Det drejer sig om [</w:t>
      </w:r>
      <w:r w:rsidRPr="00EF1951">
        <w:rPr>
          <w:b/>
          <w:i/>
          <w:highlight w:val="yellow"/>
        </w:rPr>
        <w:t>indsæt modtagere i tredjelande</w:t>
      </w:r>
      <w:r>
        <w:rPr>
          <w:highlight w:val="yellow"/>
        </w:rPr>
        <w:t>], som er beliggende i [</w:t>
      </w:r>
      <w:r w:rsidRPr="00EF1951">
        <w:rPr>
          <w:b/>
          <w:i/>
          <w:highlight w:val="yellow"/>
        </w:rPr>
        <w:t>indsæt tredjelande</w:t>
      </w:r>
      <w:r>
        <w:rPr>
          <w:highlight w:val="yellow"/>
        </w:rPr>
        <w:t xml:space="preserve">]. </w:t>
      </w:r>
    </w:p>
    <w:p w14:paraId="7E9A8C04" w14:textId="77777777" w:rsidR="004B0744" w:rsidRDefault="004B0744" w:rsidP="004B0744">
      <w:pPr>
        <w:spacing w:after="0"/>
        <w:jc w:val="both"/>
        <w:rPr>
          <w:highlight w:val="yellow"/>
        </w:rPr>
      </w:pPr>
    </w:p>
    <w:p w14:paraId="09FA6BEB" w14:textId="77777777" w:rsidR="004B0744" w:rsidRDefault="004B0744" w:rsidP="004B0744">
      <w:pPr>
        <w:spacing w:after="0"/>
        <w:jc w:val="both"/>
      </w:pPr>
      <w:r>
        <w:rPr>
          <w:highlight w:val="yellow"/>
        </w:rPr>
        <w:t>Vi kan oplyse, at [</w:t>
      </w:r>
      <w:r w:rsidRPr="00EF1951">
        <w:rPr>
          <w:b/>
          <w:i/>
          <w:highlight w:val="yellow"/>
        </w:rPr>
        <w:t>indsæt oplysninger om, det anvendte overførselsgrundlag f.eks. om Kommissionen har truffet afgørelse om tilstrækkeligheden af beskyttelsesniveauet, eller i tilfælde af overførsler i henhold til databeskyttelsesforordningens artikel 46, 47 eller 49, stk. 1, andet afsnit, en henvisning til de fornødne eller passende garantier, og hvordan den registrerede kan opnå en kopi heraf, eller hvor garantierne er blevet gjort tilgængelige</w:t>
      </w:r>
      <w:r w:rsidR="008A2DB7">
        <w:rPr>
          <w:highlight w:val="yellow"/>
        </w:rPr>
        <w:t>].</w:t>
      </w:r>
    </w:p>
    <w:p w14:paraId="670AD097" w14:textId="77777777" w:rsidR="004B0744" w:rsidRDefault="004B0744" w:rsidP="004B0744">
      <w:pPr>
        <w:pStyle w:val="Overskrift1"/>
        <w:numPr>
          <w:ilvl w:val="0"/>
          <w:numId w:val="21"/>
        </w:numPr>
        <w:spacing w:after="0"/>
        <w:contextualSpacing/>
        <w:jc w:val="both"/>
      </w:pPr>
      <w:r>
        <w:t>Hvor stammer dine personoplysninger fra?</w:t>
      </w:r>
    </w:p>
    <w:p w14:paraId="24F10FDE" w14:textId="718BE882" w:rsidR="008A2DB7" w:rsidRDefault="008A2DB7" w:rsidP="008A2DB7">
      <w:pPr>
        <w:spacing w:after="0"/>
        <w:jc w:val="both"/>
        <w:rPr>
          <w:highlight w:val="yellow"/>
        </w:rPr>
      </w:pPr>
      <w:r>
        <w:rPr>
          <w:highlight w:val="yellow"/>
        </w:rPr>
        <w:t>[</w:t>
      </w:r>
      <w:r w:rsidR="0054082E">
        <w:rPr>
          <w:b/>
          <w:i/>
          <w:highlight w:val="yellow"/>
        </w:rPr>
        <w:t xml:space="preserve">Indsæt oplysninger om hvorfra oplysningerne stammer. </w:t>
      </w:r>
      <w:r w:rsidRPr="008A2DB7">
        <w:rPr>
          <w:i/>
          <w:highlight w:val="yellow"/>
        </w:rPr>
        <w:t>Man bør give så konkret information som muligt om, hvilken kilde personoplysningerne hidrører fra, og eventuelt hvorvidt de stammer fra offentligt tilgængelige kilder. Der kan tages udgangspunkt i nedenstående eksempler – irrelevant tekst slettes, og gul markering fjernes</w:t>
      </w:r>
      <w:r>
        <w:rPr>
          <w:i/>
          <w:highlight w:val="yellow"/>
        </w:rPr>
        <w:t>]</w:t>
      </w:r>
      <w:r>
        <w:rPr>
          <w:highlight w:val="yellow"/>
        </w:rPr>
        <w:t>:</w:t>
      </w:r>
    </w:p>
    <w:p w14:paraId="4EFA7769" w14:textId="77777777" w:rsidR="008A2DB7" w:rsidRDefault="008A2DB7" w:rsidP="008A2DB7">
      <w:pPr>
        <w:spacing w:after="0"/>
        <w:jc w:val="both"/>
        <w:rPr>
          <w:highlight w:val="yellow"/>
        </w:rPr>
      </w:pPr>
    </w:p>
    <w:p w14:paraId="79C3E716" w14:textId="77777777" w:rsidR="008A2DB7" w:rsidRDefault="008A2DB7" w:rsidP="008A2DB7">
      <w:pPr>
        <w:spacing w:after="0"/>
        <w:jc w:val="both"/>
        <w:rPr>
          <w:highlight w:val="yellow"/>
        </w:rPr>
      </w:pPr>
      <w:r>
        <w:rPr>
          <w:highlight w:val="yellow"/>
        </w:rPr>
        <w:t>Vores kilder til dine personoplysninger:</w:t>
      </w:r>
    </w:p>
    <w:p w14:paraId="6B851F11" w14:textId="77777777" w:rsidR="008A2DB7" w:rsidRDefault="008A2DB7" w:rsidP="008A2DB7">
      <w:pPr>
        <w:pStyle w:val="Listeafsnit"/>
        <w:numPr>
          <w:ilvl w:val="0"/>
          <w:numId w:val="26"/>
        </w:numPr>
        <w:tabs>
          <w:tab w:val="left" w:pos="1304"/>
        </w:tabs>
        <w:spacing w:after="0"/>
        <w:jc w:val="both"/>
        <w:rPr>
          <w:highlight w:val="yellow"/>
        </w:rPr>
      </w:pPr>
      <w:r>
        <w:rPr>
          <w:highlight w:val="yellow"/>
        </w:rPr>
        <w:t>X-ministeriet</w:t>
      </w:r>
    </w:p>
    <w:p w14:paraId="6D05B48D" w14:textId="77777777" w:rsidR="008A2DB7" w:rsidRDefault="008A2DB7" w:rsidP="008A2DB7">
      <w:pPr>
        <w:pStyle w:val="Listeafsnit"/>
        <w:numPr>
          <w:ilvl w:val="0"/>
          <w:numId w:val="26"/>
        </w:numPr>
        <w:tabs>
          <w:tab w:val="left" w:pos="1304"/>
        </w:tabs>
        <w:spacing w:after="0"/>
        <w:jc w:val="both"/>
        <w:rPr>
          <w:highlight w:val="yellow"/>
        </w:rPr>
      </w:pPr>
      <w:r>
        <w:rPr>
          <w:highlight w:val="yellow"/>
        </w:rPr>
        <w:t>Online-kilder, herunder xxx</w:t>
      </w:r>
    </w:p>
    <w:p w14:paraId="0EEC7C49" w14:textId="77777777" w:rsidR="008A2DB7" w:rsidRDefault="008A2DB7" w:rsidP="008A2DB7">
      <w:pPr>
        <w:pStyle w:val="Listeafsnit"/>
        <w:numPr>
          <w:ilvl w:val="0"/>
          <w:numId w:val="26"/>
        </w:numPr>
        <w:tabs>
          <w:tab w:val="left" w:pos="1304"/>
        </w:tabs>
        <w:spacing w:after="0"/>
        <w:jc w:val="both"/>
        <w:rPr>
          <w:highlight w:val="yellow"/>
        </w:rPr>
      </w:pPr>
      <w:r>
        <w:rPr>
          <w:highlight w:val="yellow"/>
        </w:rPr>
        <w:t>En borger</w:t>
      </w:r>
    </w:p>
    <w:p w14:paraId="71A2F9C0" w14:textId="77777777" w:rsidR="004B0744" w:rsidRDefault="004B0744" w:rsidP="004B0744">
      <w:pPr>
        <w:spacing w:after="0"/>
        <w:jc w:val="both"/>
      </w:pPr>
    </w:p>
    <w:p w14:paraId="14543975" w14:textId="77777777" w:rsidR="004B0744" w:rsidRDefault="004B0744" w:rsidP="004B0744">
      <w:pPr>
        <w:pStyle w:val="Overskrift1"/>
        <w:numPr>
          <w:ilvl w:val="0"/>
          <w:numId w:val="21"/>
        </w:numPr>
        <w:spacing w:after="0"/>
        <w:contextualSpacing/>
        <w:jc w:val="both"/>
      </w:pPr>
      <w:r>
        <w:t>Opbevaring af dine personoplysninger</w:t>
      </w:r>
    </w:p>
    <w:p w14:paraId="7E2CF6F8" w14:textId="77777777" w:rsidR="008A2DB7" w:rsidRPr="00F72E92" w:rsidRDefault="008A2DB7" w:rsidP="008A2DB7">
      <w:pPr>
        <w:rPr>
          <w:highlight w:val="yellow"/>
        </w:rPr>
      </w:pPr>
      <w:r w:rsidRPr="00F72E92">
        <w:rPr>
          <w:highlight w:val="yellow"/>
        </w:rPr>
        <w:t xml:space="preserve">Vi opbevarer dine personoplysninger i </w:t>
      </w:r>
      <w:r w:rsidRPr="00F72E92">
        <w:rPr>
          <w:i/>
          <w:highlight w:val="yellow"/>
        </w:rPr>
        <w:t>[</w:t>
      </w:r>
      <w:r w:rsidRPr="0054082E">
        <w:rPr>
          <w:b/>
          <w:i/>
          <w:highlight w:val="yellow"/>
        </w:rPr>
        <w:t>angiv tidsrum for hvor længe oplysningerne opbevares</w:t>
      </w:r>
      <w:r w:rsidRPr="00F72E92">
        <w:rPr>
          <w:highlight w:val="yellow"/>
        </w:rPr>
        <w:t>].</w:t>
      </w:r>
    </w:p>
    <w:p w14:paraId="1E0B9483" w14:textId="77777777" w:rsidR="008A2DB7" w:rsidRPr="00F72E92" w:rsidRDefault="008A2DB7" w:rsidP="008A2DB7">
      <w:pPr>
        <w:rPr>
          <w:highlight w:val="yellow"/>
        </w:rPr>
      </w:pPr>
      <w:r w:rsidRPr="00F72E92">
        <w:rPr>
          <w:highlight w:val="yellow"/>
        </w:rPr>
        <w:t>[</w:t>
      </w:r>
      <w:r w:rsidRPr="0054082E">
        <w:rPr>
          <w:b/>
          <w:i/>
          <w:highlight w:val="yellow"/>
        </w:rPr>
        <w:t>Hvis der er tale om personoplysninger som skal journaliseres og overføres til arkiv anvendes i stedet følgende tekst</w:t>
      </w:r>
      <w:r w:rsidRPr="00F72E92">
        <w:rPr>
          <w:highlight w:val="yellow"/>
        </w:rPr>
        <w:t>]:</w:t>
      </w:r>
    </w:p>
    <w:p w14:paraId="3D4D285A" w14:textId="2BD5C52E" w:rsidR="008A2DB7" w:rsidRPr="00F72E92" w:rsidRDefault="008A2DB7" w:rsidP="008A2DB7">
      <w:pPr>
        <w:rPr>
          <w:highlight w:val="yellow"/>
        </w:rPr>
      </w:pPr>
      <w:r w:rsidRPr="00F72E92">
        <w:rPr>
          <w:highlight w:val="yellow"/>
        </w:rPr>
        <w:t xml:space="preserve">Som offentlig myndighed har vi pligt til at journalisere </w:t>
      </w:r>
      <w:r>
        <w:rPr>
          <w:highlight w:val="yellow"/>
        </w:rPr>
        <w:t>dine oplysninger i henhold til</w:t>
      </w:r>
      <w:r w:rsidRPr="00F72E92">
        <w:rPr>
          <w:highlight w:val="yellow"/>
        </w:rPr>
        <w:t xml:space="preserve"> offentlighedslovens regler. </w:t>
      </w:r>
      <w:r w:rsidR="00F151A3">
        <w:rPr>
          <w:highlight w:val="yellow"/>
        </w:rPr>
        <w:t xml:space="preserve">Oplysningerne journaliseres i vores elektroniske journalsystem og </w:t>
      </w:r>
      <w:r w:rsidRPr="00F72E92">
        <w:rPr>
          <w:highlight w:val="yellow"/>
        </w:rPr>
        <w:t>overføres</w:t>
      </w:r>
      <w:r>
        <w:rPr>
          <w:highlight w:val="yellow"/>
        </w:rPr>
        <w:t xml:space="preserve"> </w:t>
      </w:r>
      <w:r w:rsidRPr="00F72E92">
        <w:rPr>
          <w:highlight w:val="yellow"/>
        </w:rPr>
        <w:t xml:space="preserve">til Rigsarkivet efter arkivlovens regler og Statens Arkivers bestemmelser herom. </w:t>
      </w:r>
    </w:p>
    <w:p w14:paraId="5411D877" w14:textId="77777777" w:rsidR="008A2DB7" w:rsidRDefault="008A2DB7" w:rsidP="008A2DB7">
      <w:pPr>
        <w:rPr>
          <w:bCs/>
        </w:rPr>
      </w:pPr>
      <w:r w:rsidRPr="00F72E92">
        <w:rPr>
          <w:bCs/>
          <w:highlight w:val="yellow"/>
        </w:rPr>
        <w:t>Digitaliseringsministeriet vil i en periode efter afslutningen af den journalperiode, hvori sagen er afsluttet og overført til opbevaring i Rigsarkivet, jf. ovenfor, fortsat have adgang til i relevant omfang at søge oplysningerne frem i en historisk udgave af journalperioden.</w:t>
      </w:r>
    </w:p>
    <w:p w14:paraId="4BAA29EB" w14:textId="77777777" w:rsidR="008A2DB7" w:rsidRDefault="008A2DB7" w:rsidP="004B0744">
      <w:pPr>
        <w:spacing w:after="0"/>
        <w:jc w:val="both"/>
      </w:pPr>
    </w:p>
    <w:p w14:paraId="3C273BDA" w14:textId="77777777" w:rsidR="004B0744" w:rsidRDefault="004B0744" w:rsidP="004B0744">
      <w:pPr>
        <w:pStyle w:val="Overskrift1"/>
        <w:numPr>
          <w:ilvl w:val="0"/>
          <w:numId w:val="21"/>
        </w:numPr>
        <w:spacing w:before="0"/>
        <w:contextualSpacing/>
      </w:pPr>
      <w:r>
        <w:t xml:space="preserve">Dine rettigheder </w:t>
      </w:r>
    </w:p>
    <w:p w14:paraId="482FF6A8" w14:textId="77777777" w:rsidR="004B0744" w:rsidRDefault="004B0744" w:rsidP="004B0744">
      <w:pPr>
        <w:jc w:val="both"/>
      </w:pPr>
      <w:r>
        <w:t>Du har efter databeskyttelsesforordningen en række rettigheder i forhold til vores behandling af oplysninger om dig.</w:t>
      </w:r>
    </w:p>
    <w:p w14:paraId="73166A6A" w14:textId="77777777" w:rsidR="004B0744" w:rsidRDefault="004B0744" w:rsidP="004B0744">
      <w:pPr>
        <w:jc w:val="both"/>
      </w:pPr>
      <w:r>
        <w:t>Hvis du vil gøre brug af dine rettigheder skal du kontakte os.</w:t>
      </w:r>
    </w:p>
    <w:p w14:paraId="3DFD471D" w14:textId="77777777" w:rsidR="004B0744" w:rsidRDefault="004B0744" w:rsidP="004B0744">
      <w:pPr>
        <w:pStyle w:val="Overskrift2"/>
        <w:spacing w:before="0"/>
        <w:jc w:val="both"/>
      </w:pPr>
      <w:r>
        <w:t>Retten til indsigt (indsigtsret)</w:t>
      </w:r>
    </w:p>
    <w:p w14:paraId="389DFEE0" w14:textId="77777777" w:rsidR="004B0744" w:rsidRDefault="004B0744" w:rsidP="004B0744">
      <w:pPr>
        <w:spacing w:after="0"/>
        <w:jc w:val="both"/>
      </w:pPr>
      <w:r>
        <w:t>Du har ret til at få indsigt i de oplysninger, som vi behandler om dig, samt en række yderligere oplysninger.</w:t>
      </w:r>
    </w:p>
    <w:p w14:paraId="20479AF6" w14:textId="77777777" w:rsidR="004B0744" w:rsidRDefault="004B0744" w:rsidP="004B0744">
      <w:pPr>
        <w:spacing w:after="0"/>
        <w:jc w:val="both"/>
      </w:pPr>
    </w:p>
    <w:p w14:paraId="7610A30F" w14:textId="77777777" w:rsidR="004B0744" w:rsidRDefault="004B0744" w:rsidP="004B0744">
      <w:pPr>
        <w:pStyle w:val="Overskrift2"/>
        <w:spacing w:before="0"/>
        <w:jc w:val="both"/>
      </w:pPr>
      <w:r>
        <w:t>Retten til berigtigelse (rettelse)</w:t>
      </w:r>
    </w:p>
    <w:p w14:paraId="774C7287" w14:textId="77777777" w:rsidR="004B0744" w:rsidRDefault="004B0744" w:rsidP="004B0744">
      <w:pPr>
        <w:spacing w:after="0"/>
        <w:jc w:val="both"/>
      </w:pPr>
      <w:r>
        <w:t>Du har ret til at få rettet urigtige personoplysninger om dig.</w:t>
      </w:r>
    </w:p>
    <w:p w14:paraId="4AD29D74" w14:textId="77777777" w:rsidR="004B0744" w:rsidRDefault="004B0744" w:rsidP="004B0744">
      <w:pPr>
        <w:spacing w:after="0"/>
        <w:jc w:val="both"/>
      </w:pPr>
    </w:p>
    <w:p w14:paraId="0CEF4116" w14:textId="77777777" w:rsidR="004B0744" w:rsidRDefault="004B0744" w:rsidP="004B0744">
      <w:pPr>
        <w:pStyle w:val="Overskrift2"/>
        <w:spacing w:before="0"/>
        <w:jc w:val="both"/>
      </w:pPr>
      <w:r>
        <w:t>Retten til sletning</w:t>
      </w:r>
    </w:p>
    <w:p w14:paraId="51A0A994" w14:textId="77777777" w:rsidR="004B0744" w:rsidRDefault="004B0744" w:rsidP="004B0744">
      <w:pPr>
        <w:spacing w:after="0"/>
        <w:jc w:val="both"/>
      </w:pPr>
      <w:r>
        <w:t>I særlige tilfælde har du ret til at få slettet oplysninger om dig, inden tidspunktet for almindelig generel sletning indtræffer.</w:t>
      </w:r>
    </w:p>
    <w:p w14:paraId="1B9682A3" w14:textId="77777777" w:rsidR="004B0744" w:rsidRDefault="004B0744" w:rsidP="004B0744">
      <w:pPr>
        <w:spacing w:after="0"/>
        <w:jc w:val="both"/>
      </w:pPr>
    </w:p>
    <w:p w14:paraId="781E61F5" w14:textId="77777777" w:rsidR="004B0744" w:rsidRDefault="004B0744" w:rsidP="004B0744">
      <w:pPr>
        <w:pStyle w:val="Overskrift2"/>
        <w:spacing w:before="0"/>
        <w:jc w:val="both"/>
      </w:pPr>
      <w:r>
        <w:lastRenderedPageBreak/>
        <w:t>Retten til indsigelse</w:t>
      </w:r>
    </w:p>
    <w:p w14:paraId="40A0DD6E" w14:textId="77777777" w:rsidR="004B0744" w:rsidRDefault="004B0744" w:rsidP="004B0744">
      <w:pPr>
        <w:spacing w:after="0"/>
        <w:jc w:val="both"/>
      </w:pPr>
      <w:r>
        <w:t>I visse tilfælde har du ret til at gøre indsigelse mod en ellers lovlig behandling af dine personoplysninger.</w:t>
      </w:r>
    </w:p>
    <w:p w14:paraId="765B8E50" w14:textId="77777777" w:rsidR="004B0744" w:rsidRDefault="004B0744" w:rsidP="004B0744">
      <w:pPr>
        <w:spacing w:after="0"/>
        <w:jc w:val="both"/>
      </w:pPr>
    </w:p>
    <w:p w14:paraId="316F8C99" w14:textId="77777777" w:rsidR="004B0744" w:rsidRDefault="004B0744" w:rsidP="004B0744">
      <w:pPr>
        <w:pStyle w:val="Overskrift2"/>
        <w:spacing w:before="0"/>
        <w:jc w:val="both"/>
      </w:pPr>
      <w:r>
        <w:t>Retten til begrænsning af behandling</w:t>
      </w:r>
    </w:p>
    <w:p w14:paraId="1F71950A" w14:textId="77777777" w:rsidR="004B0744" w:rsidRDefault="004B0744" w:rsidP="004B0744">
      <w:pPr>
        <w:jc w:val="both"/>
      </w:pPr>
      <w:r>
        <w:t>I visse tilfælde har du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w:t>
      </w:r>
    </w:p>
    <w:p w14:paraId="636F50BC" w14:textId="77777777" w:rsidR="004B0744" w:rsidRDefault="004B0744" w:rsidP="004B0744">
      <w:pPr>
        <w:spacing w:after="0"/>
        <w:jc w:val="both"/>
      </w:pPr>
      <w:r>
        <w:t xml:space="preserve">Du kan læse mere om dine rettigheder i Datatilsynets vejledning om de registreredes rettigheder, som du finder på </w:t>
      </w:r>
      <w:hyperlink r:id="rId9" w:history="1">
        <w:r>
          <w:rPr>
            <w:rStyle w:val="Hyperlink"/>
            <w:rFonts w:cs="Times New Roman"/>
            <w:szCs w:val="20"/>
          </w:rPr>
          <w:t>www.datatilsynet.dk</w:t>
        </w:r>
      </w:hyperlink>
      <w:r>
        <w:t>.</w:t>
      </w:r>
    </w:p>
    <w:p w14:paraId="40792DAA" w14:textId="77777777" w:rsidR="004B0744" w:rsidRDefault="004B0744" w:rsidP="004B0744">
      <w:pPr>
        <w:pStyle w:val="Overskrift1"/>
        <w:numPr>
          <w:ilvl w:val="0"/>
          <w:numId w:val="21"/>
        </w:numPr>
        <w:contextualSpacing/>
      </w:pPr>
      <w:r>
        <w:t>Klage til Datatilsynet</w:t>
      </w:r>
    </w:p>
    <w:p w14:paraId="03D9A5C8" w14:textId="77777777" w:rsidR="004B0744" w:rsidRDefault="004B0744" w:rsidP="004B0744">
      <w:pPr>
        <w:spacing w:after="0"/>
        <w:jc w:val="both"/>
      </w:pPr>
      <w:r>
        <w:t xml:space="preserve">Du har ret til at indgive en klage til Datatilsynet, hvis du er utilfreds med den måde, vi behandler dine personoplysninger på. </w:t>
      </w:r>
    </w:p>
    <w:p w14:paraId="4FB9A706" w14:textId="77777777" w:rsidR="004B0744" w:rsidRDefault="004B0744" w:rsidP="004B0744">
      <w:pPr>
        <w:spacing w:after="0"/>
        <w:jc w:val="both"/>
      </w:pPr>
    </w:p>
    <w:p w14:paraId="204961F4" w14:textId="77777777" w:rsidR="004B0744" w:rsidRDefault="004B0744" w:rsidP="004B0744">
      <w:pPr>
        <w:spacing w:after="0"/>
        <w:jc w:val="both"/>
        <w:rPr>
          <w:b/>
        </w:rPr>
      </w:pPr>
      <w:r>
        <w:t xml:space="preserve">Du finder Datatilsynets kontaktoplysninger på </w:t>
      </w:r>
      <w:hyperlink r:id="rId10" w:history="1">
        <w:r>
          <w:rPr>
            <w:rStyle w:val="Hyperlink"/>
            <w:rFonts w:cs="Times New Roman"/>
            <w:szCs w:val="20"/>
          </w:rPr>
          <w:t>www.datatilsynet.dk</w:t>
        </w:r>
      </w:hyperlink>
      <w:r>
        <w:rPr>
          <w:b/>
        </w:rPr>
        <w:t>.</w:t>
      </w:r>
    </w:p>
    <w:p w14:paraId="3A3FA023" w14:textId="77777777" w:rsidR="00D95B6D" w:rsidRPr="00025B2E" w:rsidRDefault="00D95B6D" w:rsidP="00BD316A"/>
    <w:sectPr w:rsidR="00D95B6D" w:rsidRPr="00025B2E" w:rsidSect="00EE1E44">
      <w:headerReference w:type="even" r:id="rId11"/>
      <w:headerReference w:type="default" r:id="rId12"/>
      <w:footerReference w:type="default" r:id="rId13"/>
      <w:headerReference w:type="first" r:id="rId14"/>
      <w:pgSz w:w="11906" w:h="16838" w:code="9"/>
      <w:pgMar w:top="1418" w:right="1418" w:bottom="964" w:left="283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60B05" w14:textId="77777777" w:rsidR="00F0358A" w:rsidRDefault="00F0358A" w:rsidP="00EE1E44">
      <w:r>
        <w:separator/>
      </w:r>
    </w:p>
  </w:endnote>
  <w:endnote w:type="continuationSeparator" w:id="0">
    <w:p w14:paraId="0BBC0731" w14:textId="77777777" w:rsidR="00F0358A" w:rsidRDefault="00F0358A" w:rsidP="00E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07331"/>
      <w:docPartObj>
        <w:docPartGallery w:val="Page Numbers (Bottom of Page)"/>
        <w:docPartUnique/>
      </w:docPartObj>
    </w:sdtPr>
    <w:sdtEndPr/>
    <w:sdtContent>
      <w:p w14:paraId="66014DAE" w14:textId="05643C9B" w:rsidR="009176AD" w:rsidRDefault="009176AD">
        <w:pPr>
          <w:pStyle w:val="Sidefod"/>
          <w:jc w:val="right"/>
        </w:pPr>
        <w:r>
          <w:fldChar w:fldCharType="begin"/>
        </w:r>
        <w:r>
          <w:instrText>PAGE   \* MERGEFORMAT</w:instrText>
        </w:r>
        <w:r>
          <w:fldChar w:fldCharType="separate"/>
        </w:r>
        <w:r w:rsidR="004F18F7">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12E3" w14:textId="77777777" w:rsidR="00F0358A" w:rsidRDefault="00F0358A" w:rsidP="00EB4A6A">
      <w:pPr>
        <w:spacing w:after="0"/>
      </w:pPr>
      <w:r>
        <w:separator/>
      </w:r>
    </w:p>
  </w:footnote>
  <w:footnote w:type="continuationSeparator" w:id="0">
    <w:p w14:paraId="08C2BC0B" w14:textId="77777777" w:rsidR="00F0358A" w:rsidRDefault="00F0358A" w:rsidP="00EE1E44">
      <w:r>
        <w:continuationSeparator/>
      </w:r>
    </w:p>
  </w:footnote>
  <w:footnote w:id="1">
    <w:p w14:paraId="14EC938E" w14:textId="77777777" w:rsidR="004B0744" w:rsidRDefault="004B0744" w:rsidP="004B0744">
      <w:pPr>
        <w:pStyle w:val="Fodnotetekst"/>
      </w:pPr>
      <w:r>
        <w:rPr>
          <w:rStyle w:val="Fodnotehenvisning"/>
        </w:rPr>
        <w:footnoteRef/>
      </w:r>
      <w:r>
        <w:t xml:space="preserve"> Europa-Parlamentets og Rådets forordning (EU) 2016/679 af 27. april 2016 om beskyttelse af fysiske personer i forbindelse med behandling af personoplysninger og om fri udveksling af sådanne oplysninger og om ophævelse af direktiv 95/46/EF (databeskyttelsesforordningen).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34E6" w14:textId="77777777" w:rsidR="006C352E" w:rsidRDefault="00B96D66" w:rsidP="00EE1E44">
    <w:pPr>
      <w:rPr>
        <w:rStyle w:val="Sidetal"/>
      </w:rPr>
    </w:pPr>
    <w:r>
      <w:rPr>
        <w:rStyle w:val="Sidetal"/>
      </w:rPr>
      <w:fldChar w:fldCharType="begin"/>
    </w:r>
    <w:r w:rsidR="006C352E">
      <w:rPr>
        <w:rStyle w:val="Sidetal"/>
      </w:rPr>
      <w:instrText xml:space="preserve">PAGE  </w:instrText>
    </w:r>
    <w:r>
      <w:rPr>
        <w:rStyle w:val="Sidetal"/>
      </w:rPr>
      <w:fldChar w:fldCharType="end"/>
    </w:r>
  </w:p>
  <w:p w14:paraId="21EB12A1" w14:textId="77777777" w:rsidR="006C352E" w:rsidRDefault="006C352E" w:rsidP="00EE1E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590F" w14:textId="77777777" w:rsidR="009176AD" w:rsidRDefault="009176AD" w:rsidP="009176AD">
    <w:pPr>
      <w:pStyle w:val="Sidehoved"/>
      <w:jc w:val="left"/>
    </w:pPr>
    <w:r>
      <w:rPr>
        <w:noProof/>
      </w:rPr>
      <w:drawing>
        <wp:anchor distT="0" distB="0" distL="114300" distR="114300" simplePos="0" relativeHeight="251707904" behindDoc="1" locked="0" layoutInCell="1" allowOverlap="1" wp14:anchorId="233912E3" wp14:editId="5F96599E">
          <wp:simplePos x="0" y="0"/>
          <wp:positionH relativeFrom="column">
            <wp:posOffset>-1260475</wp:posOffset>
          </wp:positionH>
          <wp:positionV relativeFrom="paragraph">
            <wp:posOffset>447312</wp:posOffset>
          </wp:positionV>
          <wp:extent cx="316188" cy="268760"/>
          <wp:effectExtent l="0" t="0" r="8255" b="0"/>
          <wp:wrapNone/>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M Kr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188" cy="268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CD833" w14:textId="77777777" w:rsidR="00571DDE" w:rsidRPr="009176AD" w:rsidRDefault="00571DDE" w:rsidP="00274AAD">
    <w:pPr>
      <w:pStyle w:val="Sidehoved"/>
      <w:tabs>
        <w:tab w:val="clear" w:pos="2543"/>
        <w:tab w:val="clear" w:pos="4819"/>
        <w:tab w:val="clear" w:pos="9638"/>
        <w:tab w:val="left" w:pos="1597"/>
      </w:tabs>
      <w:jc w:val="left"/>
      <w:rPr>
        <w:sz w:val="18"/>
      </w:rPr>
    </w:pPr>
  </w:p>
  <w:p w14:paraId="530EE8E1" w14:textId="77777777" w:rsidR="00571DDE" w:rsidRPr="009176AD" w:rsidRDefault="007F39A1" w:rsidP="00274AAD">
    <w:pPr>
      <w:pStyle w:val="Sidehoved"/>
      <w:tabs>
        <w:tab w:val="clear" w:pos="2543"/>
        <w:tab w:val="clear" w:pos="4819"/>
        <w:tab w:val="clear" w:pos="9638"/>
        <w:tab w:val="left" w:pos="1597"/>
      </w:tabs>
      <w:jc w:val="left"/>
      <w:rPr>
        <w:sz w:val="18"/>
      </w:rPr>
    </w:pPr>
    <w:r>
      <w:rPr>
        <w:noProof/>
        <w:sz w:val="18"/>
      </w:rPr>
      <w:drawing>
        <wp:anchor distT="0" distB="0" distL="114300" distR="114300" simplePos="0" relativeHeight="251713024" behindDoc="0" locked="0" layoutInCell="1" allowOverlap="1" wp14:anchorId="25F8E35C" wp14:editId="5836F58B">
          <wp:simplePos x="0" y="0"/>
          <wp:positionH relativeFrom="column">
            <wp:posOffset>3330575</wp:posOffset>
          </wp:positionH>
          <wp:positionV relativeFrom="paragraph">
            <wp:posOffset>170815</wp:posOffset>
          </wp:positionV>
          <wp:extent cx="1241861" cy="627171"/>
          <wp:effectExtent l="0" t="0" r="0" b="190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 logo 202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1861" cy="627171"/>
                  </a:xfrm>
                  <a:prstGeom prst="rect">
                    <a:avLst/>
                  </a:prstGeom>
                </pic:spPr>
              </pic:pic>
            </a:graphicData>
          </a:graphic>
          <wp14:sizeRelH relativeFrom="page">
            <wp14:pctWidth>0</wp14:pctWidth>
          </wp14:sizeRelH>
          <wp14:sizeRelV relativeFrom="page">
            <wp14:pctHeight>0</wp14:pctHeight>
          </wp14:sizeRelV>
        </wp:anchor>
      </w:drawing>
    </w:r>
  </w:p>
  <w:p w14:paraId="7E08DD18" w14:textId="77777777" w:rsidR="00571DDE" w:rsidRPr="009176AD" w:rsidRDefault="00571DDE" w:rsidP="00274AAD">
    <w:pPr>
      <w:pStyle w:val="Sidehoved"/>
      <w:tabs>
        <w:tab w:val="clear" w:pos="2543"/>
        <w:tab w:val="clear" w:pos="4819"/>
        <w:tab w:val="clear" w:pos="9638"/>
        <w:tab w:val="left" w:pos="1597"/>
      </w:tabs>
      <w:jc w:val="left"/>
      <w:rPr>
        <w:sz w:val="18"/>
      </w:rPr>
    </w:pPr>
  </w:p>
  <w:p w14:paraId="3516EE5C" w14:textId="77777777" w:rsidR="00571DDE" w:rsidRPr="009176AD" w:rsidRDefault="00571DDE" w:rsidP="00274AAD">
    <w:pPr>
      <w:pStyle w:val="Sidehoved"/>
      <w:tabs>
        <w:tab w:val="clear" w:pos="2543"/>
        <w:tab w:val="clear" w:pos="4819"/>
        <w:tab w:val="clear" w:pos="9638"/>
        <w:tab w:val="left" w:pos="1597"/>
      </w:tabs>
      <w:jc w:val="left"/>
      <w:rPr>
        <w:sz w:val="18"/>
      </w:rPr>
    </w:pPr>
  </w:p>
  <w:p w14:paraId="4BC31703" w14:textId="77777777" w:rsidR="00571DDE" w:rsidRPr="009176AD" w:rsidRDefault="00D95B6D" w:rsidP="00274AAD">
    <w:pPr>
      <w:pStyle w:val="Sidehoved"/>
      <w:tabs>
        <w:tab w:val="clear" w:pos="2543"/>
        <w:tab w:val="clear" w:pos="4819"/>
        <w:tab w:val="clear" w:pos="9638"/>
        <w:tab w:val="left" w:pos="1597"/>
      </w:tabs>
      <w:jc w:val="left"/>
      <w:rPr>
        <w:sz w:val="18"/>
      </w:rPr>
    </w:pPr>
    <w:r>
      <w:rPr>
        <w:noProof/>
      </w:rPr>
      <mc:AlternateContent>
        <mc:Choice Requires="wps">
          <w:drawing>
            <wp:anchor distT="0" distB="0" distL="114300" distR="114300" simplePos="0" relativeHeight="251712000" behindDoc="1" locked="0" layoutInCell="1" allowOverlap="1" wp14:anchorId="4F76CD61" wp14:editId="1BB1F40F">
              <wp:simplePos x="0" y="0"/>
              <wp:positionH relativeFrom="column">
                <wp:posOffset>3237865</wp:posOffset>
              </wp:positionH>
              <wp:positionV relativeFrom="paragraph">
                <wp:posOffset>106045</wp:posOffset>
              </wp:positionV>
              <wp:extent cx="1464310" cy="854710"/>
              <wp:effectExtent l="0" t="0" r="2540" b="2540"/>
              <wp:wrapNone/>
              <wp:docPr id="4" name="Tekstfelt 4"/>
              <wp:cNvGraphicFramePr/>
              <a:graphic xmlns:a="http://schemas.openxmlformats.org/drawingml/2006/main">
                <a:graphicData uri="http://schemas.microsoft.com/office/word/2010/wordprocessingShape">
                  <wps:wsp>
                    <wps:cNvSpPr txBox="1"/>
                    <wps:spPr>
                      <a:xfrm>
                        <a:off x="0" y="0"/>
                        <a:ext cx="1464310" cy="854710"/>
                      </a:xfrm>
                      <a:prstGeom prst="rect">
                        <a:avLst/>
                      </a:prstGeom>
                      <a:solidFill>
                        <a:schemeClr val="lt1"/>
                      </a:solidFill>
                      <a:ln w="6350">
                        <a:noFill/>
                      </a:ln>
                    </wps:spPr>
                    <wps:txbx>
                      <w:txbxContent>
                        <w:p w14:paraId="487668E0" w14:textId="77777777" w:rsidR="00D95B6D" w:rsidRPr="00C00FEF" w:rsidRDefault="00D95B6D" w:rsidP="00D95B6D">
                          <w:pPr>
                            <w:pStyle w:val="DEP"/>
                          </w:pPr>
                          <w:r w:rsidRPr="00C00FEF">
                            <w:t>Stormgade 2-6</w:t>
                          </w:r>
                        </w:p>
                        <w:p w14:paraId="01A23D1C" w14:textId="77777777" w:rsidR="00D95B6D" w:rsidRPr="00C00FEF" w:rsidRDefault="00D95B6D" w:rsidP="00D95B6D">
                          <w:pPr>
                            <w:pStyle w:val="DEP"/>
                          </w:pPr>
                          <w:r w:rsidRPr="00C00FEF">
                            <w:t>1470 København K</w:t>
                          </w:r>
                        </w:p>
                        <w:p w14:paraId="480F0595" w14:textId="77777777" w:rsidR="00D95B6D" w:rsidRPr="00C00FEF" w:rsidRDefault="00D95B6D" w:rsidP="00D95B6D">
                          <w:pPr>
                            <w:pStyle w:val="DEP"/>
                          </w:pPr>
                          <w:r w:rsidRPr="00C00FEF">
                            <w:t>Telefon 72 28 24 00</w:t>
                          </w:r>
                        </w:p>
                        <w:p w14:paraId="0355F7A1" w14:textId="77777777" w:rsidR="00D95B6D" w:rsidRPr="00C00FEF" w:rsidRDefault="00D95B6D" w:rsidP="00D95B6D">
                          <w:pPr>
                            <w:pStyle w:val="DEP"/>
                          </w:pPr>
                          <w:r w:rsidRPr="00C00FEF">
                            <w:t>digmin@digmin.dk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6CD61" id="_x0000_t202" coordsize="21600,21600" o:spt="202" path="m,l,21600r21600,l21600,xe">
              <v:stroke joinstyle="miter"/>
              <v:path gradientshapeok="t" o:connecttype="rect"/>
            </v:shapetype>
            <v:shape id="Tekstfelt 4" o:spid="_x0000_s1026" type="#_x0000_t202" style="position:absolute;margin-left:254.95pt;margin-top:8.35pt;width:115.3pt;height:67.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reQwIAAHoEAAAOAAAAZHJzL2Uyb0RvYy54bWysVE1v2zAMvQ/YfxB0X5ykTj+MOEWWIsOA&#10;oi3QDj0rshQbk0VNYmJ3v36UnLRZt9Owi0yJFMX3Hun5dd8atlc+NGBLPhmNOVNWQtXYbcm/Pa0/&#10;XXIWUNhKGLCq5C8q8OvFxw/zzhVqCjWYSnlGSWwoOlfyGtEVWRZkrVoRRuCUJacG3wqkrd9mlRcd&#10;ZW9NNh2Pz7MOfOU8SBUCnd4MTr5I+bVWEu+1DgqZKTnVhmn1ad3ENVvMRbH1wtWNPJQh/qGKVjSW&#10;Hn1NdSNQsJ1v/kjVNtJDAI0jCW0GWjdSJQyEZjJ+h+axFk4lLEROcK80hf+XVt7tHzxrqpLnnFnR&#10;kkRP6ntArQyyPNLTuVBQ1KOjOOw/Q08yH88DHUbUvfZt/BIeRn4i+uWVXNUjk/FSfp6fTcglyXc5&#10;yy/IpvTZ223nA35R0LJolNyTeIlTsb8NOIQeQ+JjAUxTrRtj0iY2jFoZz/aCpDaYaqTkv0UZy7qS&#10;n5/NximxhXh9yGws1RKxDpiihf2mPxCwgeqF8HsYGig4uW6oyFsR8EF46hjCRVOA97RoA/QIHCzO&#10;avA//3Ye40lI8nLWUQeWPPzYCa84M18tSXw1yfPYsmmTzy6mtPGnns2px+7aFRDyCc2bk8mM8WiO&#10;pvbQPtOwLOOr5BJW0tslx6O5wmEuaNikWi5TEDWpE3hrH52MqSPTUYKn/ll4d9AJSeE7OPaqKN7J&#10;NcTGmxaWOwTdJC0jwQOrB96pwVM3HIYxTtDpPkW9/TIWvwAAAP//AwBQSwMEFAAGAAgAAAAhABi7&#10;RYXhAAAACgEAAA8AAABkcnMvZG93bnJldi54bWxMj01Pg0AQhu8m/ofNmHgxdqlIscjSGONH4s3S&#10;arxt2RGI7Cxht4D/3vGkx5n3yTvP5JvZdmLEwbeOFCwXEQikypmWagW78vHyBoQPmozuHKGCb/Sw&#10;KU5Pcp0ZN9ErjttQCy4hn2kFTQh9JqWvGrTaL1yPxNmnG6wOPA61NIOeuNx28iqKVtLqlvhCo3u8&#10;b7D62h6tgo+L+v3Fz0/7KU7i/uF5LNM3Uyp1fjbf3YIIOIc/GH71WR0Kdjq4IxkvOgVJtF4zysEq&#10;BcFAeh0lIA68SJYxyCKX/18ofgAAAP//AwBQSwECLQAUAAYACAAAACEAtoM4kv4AAADhAQAAEwAA&#10;AAAAAAAAAAAAAAAAAAAAW0NvbnRlbnRfVHlwZXNdLnhtbFBLAQItABQABgAIAAAAIQA4/SH/1gAA&#10;AJQBAAALAAAAAAAAAAAAAAAAAC8BAABfcmVscy8ucmVsc1BLAQItABQABgAIAAAAIQBVCPreQwIA&#10;AHoEAAAOAAAAAAAAAAAAAAAAAC4CAABkcnMvZTJvRG9jLnhtbFBLAQItABQABgAIAAAAIQAYu0WF&#10;4QAAAAoBAAAPAAAAAAAAAAAAAAAAAJ0EAABkcnMvZG93bnJldi54bWxQSwUGAAAAAAQABADzAAAA&#10;qwUAAAAA&#10;" fillcolor="white [3201]" stroked="f" strokeweight=".5pt">
              <v:textbox>
                <w:txbxContent>
                  <w:p w14:paraId="487668E0" w14:textId="77777777" w:rsidR="00D95B6D" w:rsidRPr="00C00FEF" w:rsidRDefault="00D95B6D" w:rsidP="00D95B6D">
                    <w:pPr>
                      <w:pStyle w:val="DEP"/>
                    </w:pPr>
                    <w:r w:rsidRPr="00C00FEF">
                      <w:t>Stormgade 2-6</w:t>
                    </w:r>
                  </w:p>
                  <w:p w14:paraId="01A23D1C" w14:textId="77777777" w:rsidR="00D95B6D" w:rsidRPr="00C00FEF" w:rsidRDefault="00D95B6D" w:rsidP="00D95B6D">
                    <w:pPr>
                      <w:pStyle w:val="DEP"/>
                    </w:pPr>
                    <w:r w:rsidRPr="00C00FEF">
                      <w:t>1470 København K</w:t>
                    </w:r>
                  </w:p>
                  <w:p w14:paraId="480F0595" w14:textId="77777777" w:rsidR="00D95B6D" w:rsidRPr="00C00FEF" w:rsidRDefault="00D95B6D" w:rsidP="00D95B6D">
                    <w:pPr>
                      <w:pStyle w:val="DEP"/>
                    </w:pPr>
                    <w:r w:rsidRPr="00C00FEF">
                      <w:t>Telefon 72 28 24 00</w:t>
                    </w:r>
                  </w:p>
                  <w:p w14:paraId="0355F7A1" w14:textId="77777777" w:rsidR="00D95B6D" w:rsidRPr="00C00FEF" w:rsidRDefault="00D95B6D" w:rsidP="00D95B6D">
                    <w:pPr>
                      <w:pStyle w:val="DEP"/>
                    </w:pPr>
                    <w:r w:rsidRPr="00C00FEF">
                      <w:t>digmin@digmin.dk</w:t>
                    </w:r>
                  </w:p>
                </w:txbxContent>
              </v:textbox>
            </v:shape>
          </w:pict>
        </mc:Fallback>
      </mc:AlternateContent>
    </w:r>
  </w:p>
  <w:p w14:paraId="1656B4E5" w14:textId="77777777" w:rsidR="00571DDE" w:rsidRPr="009176AD" w:rsidRDefault="00571DDE" w:rsidP="00274AAD">
    <w:pPr>
      <w:pStyle w:val="Sidehoved"/>
      <w:tabs>
        <w:tab w:val="clear" w:pos="2543"/>
        <w:tab w:val="clear" w:pos="4819"/>
        <w:tab w:val="clear" w:pos="9638"/>
        <w:tab w:val="left" w:pos="1597"/>
      </w:tabs>
      <w:jc w:val="left"/>
      <w:rPr>
        <w:sz w:val="18"/>
      </w:rPr>
    </w:pPr>
  </w:p>
  <w:p w14:paraId="176670C3" w14:textId="77777777" w:rsidR="00571DDE" w:rsidRPr="009176AD" w:rsidRDefault="00571DDE" w:rsidP="00274AAD">
    <w:pPr>
      <w:pStyle w:val="Sidehoved"/>
      <w:tabs>
        <w:tab w:val="clear" w:pos="2543"/>
        <w:tab w:val="clear" w:pos="4819"/>
        <w:tab w:val="clear" w:pos="9638"/>
        <w:tab w:val="left" w:pos="1597"/>
      </w:tabs>
      <w:jc w:val="left"/>
      <w:rPr>
        <w:sz w:val="18"/>
      </w:rPr>
    </w:pPr>
  </w:p>
  <w:p w14:paraId="5000ABD3" w14:textId="77777777" w:rsidR="00571DDE" w:rsidRPr="009176AD" w:rsidRDefault="00571DDE" w:rsidP="00274AAD">
    <w:pPr>
      <w:pStyle w:val="Sidehoved"/>
      <w:tabs>
        <w:tab w:val="clear" w:pos="2543"/>
        <w:tab w:val="clear" w:pos="4819"/>
        <w:tab w:val="clear" w:pos="9638"/>
        <w:tab w:val="left" w:pos="1597"/>
      </w:tabs>
      <w:jc w:val="left"/>
      <w:rPr>
        <w:sz w:val="18"/>
      </w:rPr>
    </w:pPr>
  </w:p>
  <w:p w14:paraId="44CCA654" w14:textId="77777777" w:rsidR="00571DDE" w:rsidRPr="009176AD" w:rsidRDefault="00571DDE" w:rsidP="00274AAD">
    <w:pPr>
      <w:pStyle w:val="Sidehoved"/>
      <w:tabs>
        <w:tab w:val="clear" w:pos="2543"/>
        <w:tab w:val="clear" w:pos="4819"/>
        <w:tab w:val="clear" w:pos="9638"/>
        <w:tab w:val="left" w:pos="1597"/>
      </w:tabs>
      <w:jc w:val="left"/>
      <w:rPr>
        <w:sz w:val="18"/>
      </w:rPr>
    </w:pPr>
  </w:p>
  <w:p w14:paraId="7A15B4D6" w14:textId="77777777" w:rsidR="00571DDE" w:rsidRPr="009176AD" w:rsidRDefault="00571DDE" w:rsidP="00274AAD">
    <w:pPr>
      <w:pStyle w:val="Sidehoved"/>
      <w:tabs>
        <w:tab w:val="clear" w:pos="2543"/>
        <w:tab w:val="clear" w:pos="4819"/>
        <w:tab w:val="clear" w:pos="9638"/>
        <w:tab w:val="left" w:pos="1597"/>
      </w:tabs>
      <w:jc w:val="left"/>
      <w:rPr>
        <w:sz w:val="18"/>
      </w:rPr>
    </w:pPr>
  </w:p>
  <w:p w14:paraId="2DC76B28" w14:textId="77777777" w:rsidR="00EE1E44" w:rsidRPr="009176AD" w:rsidRDefault="00EE1E44" w:rsidP="00274AAD">
    <w:pPr>
      <w:pStyle w:val="Sidehoved"/>
      <w:tabs>
        <w:tab w:val="clear" w:pos="2543"/>
        <w:tab w:val="clear" w:pos="4819"/>
        <w:tab w:val="clear" w:pos="9638"/>
        <w:tab w:val="left" w:pos="1597"/>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5688054"/>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9F76B9"/>
    <w:multiLevelType w:val="hybridMultilevel"/>
    <w:tmpl w:val="EE746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6F7B65"/>
    <w:multiLevelType w:val="hybridMultilevel"/>
    <w:tmpl w:val="50149EAA"/>
    <w:lvl w:ilvl="0" w:tplc="4BFA0EF0">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5B72A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2E5945"/>
    <w:multiLevelType w:val="hybridMultilevel"/>
    <w:tmpl w:val="2376C900"/>
    <w:lvl w:ilvl="0" w:tplc="B1FCAA7C">
      <w:start w:val="1"/>
      <w:numFmt w:val="decimal"/>
      <w:lvlText w:val="%1)"/>
      <w:lvlJc w:val="left"/>
      <w:pPr>
        <w:tabs>
          <w:tab w:val="num" w:pos="720"/>
        </w:tabs>
        <w:ind w:left="720" w:hanging="360"/>
      </w:pPr>
      <w:rPr>
        <w:rFonts w:ascii="Arial" w:eastAsia="Times New Roman" w:hAnsi="Arial" w:cs="Arial"/>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6706FB4"/>
    <w:multiLevelType w:val="hybridMultilevel"/>
    <w:tmpl w:val="C04CA78C"/>
    <w:lvl w:ilvl="0" w:tplc="221A8466">
      <w:start w:val="1"/>
      <w:numFmt w:val="bullet"/>
      <w:pStyle w:val="Listeafsni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F4C6398"/>
    <w:multiLevelType w:val="hybridMultilevel"/>
    <w:tmpl w:val="2F1CC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617774"/>
    <w:multiLevelType w:val="hybridMultilevel"/>
    <w:tmpl w:val="658C0A4E"/>
    <w:lvl w:ilvl="0" w:tplc="D3CE127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C6DA3"/>
    <w:multiLevelType w:val="hybridMultilevel"/>
    <w:tmpl w:val="E50208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21FF705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8226C1B"/>
    <w:multiLevelType w:val="hybridMultilevel"/>
    <w:tmpl w:val="1A707A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94905CC"/>
    <w:multiLevelType w:val="hybridMultilevel"/>
    <w:tmpl w:val="93105FD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D2B7FC3"/>
    <w:multiLevelType w:val="hybridMultilevel"/>
    <w:tmpl w:val="7206BD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F226F1"/>
    <w:multiLevelType w:val="hybridMultilevel"/>
    <w:tmpl w:val="6CF2FE9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93A6F"/>
    <w:multiLevelType w:val="hybridMultilevel"/>
    <w:tmpl w:val="07C802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5F341B62"/>
    <w:multiLevelType w:val="hybridMultilevel"/>
    <w:tmpl w:val="F5CC1AE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67C11C8D"/>
    <w:multiLevelType w:val="hybridMultilevel"/>
    <w:tmpl w:val="1E586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2021760"/>
    <w:multiLevelType w:val="hybridMultilevel"/>
    <w:tmpl w:val="6876180C"/>
    <w:lvl w:ilvl="0" w:tplc="0406000F">
      <w:start w:val="1"/>
      <w:numFmt w:val="decimal"/>
      <w:lvlText w:val="%1."/>
      <w:lvlJc w:val="left"/>
      <w:pPr>
        <w:ind w:left="360" w:hanging="360"/>
      </w:pPr>
    </w:lvl>
    <w:lvl w:ilvl="1" w:tplc="04060003">
      <w:start w:val="1"/>
      <w:numFmt w:val="bullet"/>
      <w:lvlText w:val="o"/>
      <w:lvlJc w:val="left"/>
      <w:pPr>
        <w:ind w:left="1080" w:hanging="360"/>
      </w:pPr>
      <w:rPr>
        <w:rFonts w:ascii="Courier New" w:hAnsi="Courier New" w:cs="Courier New" w:hint="default"/>
      </w:r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0" w15:restartNumberingAfterBreak="0">
    <w:nsid w:val="729C286B"/>
    <w:multiLevelType w:val="hybridMultilevel"/>
    <w:tmpl w:val="846C9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64F0017"/>
    <w:multiLevelType w:val="hybridMultilevel"/>
    <w:tmpl w:val="54F2178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7BE41A3F"/>
    <w:multiLevelType w:val="hybridMultilevel"/>
    <w:tmpl w:val="087AA1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CD71DCE"/>
    <w:multiLevelType w:val="hybridMultilevel"/>
    <w:tmpl w:val="EDF2127C"/>
    <w:lvl w:ilvl="0" w:tplc="A1D25F1A">
      <w:start w:val="1"/>
      <w:numFmt w:val="decimal"/>
      <w:lvlText w:val="%1)"/>
      <w:lvlJc w:val="left"/>
      <w:pPr>
        <w:tabs>
          <w:tab w:val="num" w:pos="720"/>
        </w:tabs>
        <w:ind w:left="720" w:hanging="360"/>
      </w:pPr>
      <w:rPr>
        <w:rFonts w:ascii="Arial" w:eastAsia="Times New Roman" w:hAnsi="Arial" w:cs="Arial"/>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6826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F0408C4"/>
    <w:multiLevelType w:val="hybridMultilevel"/>
    <w:tmpl w:val="D64016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9"/>
  </w:num>
  <w:num w:numId="5">
    <w:abstractNumId w:val="13"/>
  </w:num>
  <w:num w:numId="6">
    <w:abstractNumId w:val="24"/>
  </w:num>
  <w:num w:numId="7">
    <w:abstractNumId w:val="15"/>
  </w:num>
  <w:num w:numId="8">
    <w:abstractNumId w:val="4"/>
  </w:num>
  <w:num w:numId="9">
    <w:abstractNumId w:val="23"/>
  </w:num>
  <w:num w:numId="10">
    <w:abstractNumId w:val="21"/>
  </w:num>
  <w:num w:numId="11">
    <w:abstractNumId w:val="11"/>
  </w:num>
  <w:num w:numId="12">
    <w:abstractNumId w:val="17"/>
  </w:num>
  <w:num w:numId="13">
    <w:abstractNumId w:val="7"/>
  </w:num>
  <w:num w:numId="14">
    <w:abstractNumId w:val="5"/>
  </w:num>
  <w:num w:numId="15">
    <w:abstractNumId w:val="6"/>
  </w:num>
  <w:num w:numId="16">
    <w:abstractNumId w:val="22"/>
  </w:num>
  <w:num w:numId="17">
    <w:abstractNumId w:val="2"/>
  </w:num>
  <w:num w:numId="18">
    <w:abstractNumId w:val="1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6"/>
  </w:num>
  <w:num w:numId="26">
    <w:abstractNumId w:val="25"/>
  </w:num>
  <w:num w:numId="27">
    <w:abstractNumId w:val="10"/>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a-DK" w:vendorID="666"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F3"/>
    <w:rsid w:val="00000984"/>
    <w:rsid w:val="000018A8"/>
    <w:rsid w:val="0001588E"/>
    <w:rsid w:val="00025B2E"/>
    <w:rsid w:val="00032872"/>
    <w:rsid w:val="0003636F"/>
    <w:rsid w:val="0004167D"/>
    <w:rsid w:val="00043BA5"/>
    <w:rsid w:val="00054441"/>
    <w:rsid w:val="00060B77"/>
    <w:rsid w:val="000750BF"/>
    <w:rsid w:val="00083528"/>
    <w:rsid w:val="000A44ED"/>
    <w:rsid w:val="000A6E9D"/>
    <w:rsid w:val="000D57FD"/>
    <w:rsid w:val="000E227B"/>
    <w:rsid w:val="000E31CC"/>
    <w:rsid w:val="000F3190"/>
    <w:rsid w:val="000F5DE8"/>
    <w:rsid w:val="00107D0F"/>
    <w:rsid w:val="00123BC2"/>
    <w:rsid w:val="00130BB7"/>
    <w:rsid w:val="00140F41"/>
    <w:rsid w:val="00150140"/>
    <w:rsid w:val="00161D5B"/>
    <w:rsid w:val="00164FD1"/>
    <w:rsid w:val="00166434"/>
    <w:rsid w:val="00176E91"/>
    <w:rsid w:val="00181933"/>
    <w:rsid w:val="00182772"/>
    <w:rsid w:val="001913A5"/>
    <w:rsid w:val="001934F7"/>
    <w:rsid w:val="00195E63"/>
    <w:rsid w:val="001A4FEA"/>
    <w:rsid w:val="001B46CC"/>
    <w:rsid w:val="001B731C"/>
    <w:rsid w:val="001C1ED9"/>
    <w:rsid w:val="001F59A8"/>
    <w:rsid w:val="00210588"/>
    <w:rsid w:val="00225A79"/>
    <w:rsid w:val="00233479"/>
    <w:rsid w:val="0024765E"/>
    <w:rsid w:val="00260270"/>
    <w:rsid w:val="002657C2"/>
    <w:rsid w:val="00266C6A"/>
    <w:rsid w:val="00267A61"/>
    <w:rsid w:val="00274AAD"/>
    <w:rsid w:val="00282058"/>
    <w:rsid w:val="00282BB3"/>
    <w:rsid w:val="002C6FC7"/>
    <w:rsid w:val="002D270D"/>
    <w:rsid w:val="002D3A44"/>
    <w:rsid w:val="002D6F3D"/>
    <w:rsid w:val="002F1C70"/>
    <w:rsid w:val="00300FB1"/>
    <w:rsid w:val="00302C79"/>
    <w:rsid w:val="00310AC8"/>
    <w:rsid w:val="00315E0D"/>
    <w:rsid w:val="00317DE7"/>
    <w:rsid w:val="00321079"/>
    <w:rsid w:val="00323770"/>
    <w:rsid w:val="003255C3"/>
    <w:rsid w:val="00335271"/>
    <w:rsid w:val="003352E5"/>
    <w:rsid w:val="003426D6"/>
    <w:rsid w:val="00345A34"/>
    <w:rsid w:val="00361BE3"/>
    <w:rsid w:val="00375C23"/>
    <w:rsid w:val="00383763"/>
    <w:rsid w:val="003940C0"/>
    <w:rsid w:val="00397E5E"/>
    <w:rsid w:val="003A3016"/>
    <w:rsid w:val="003B24D1"/>
    <w:rsid w:val="003B5E23"/>
    <w:rsid w:val="003C25AF"/>
    <w:rsid w:val="003C7139"/>
    <w:rsid w:val="003D1729"/>
    <w:rsid w:val="003D2969"/>
    <w:rsid w:val="003F478B"/>
    <w:rsid w:val="0040321A"/>
    <w:rsid w:val="00436FD5"/>
    <w:rsid w:val="00443524"/>
    <w:rsid w:val="0044374E"/>
    <w:rsid w:val="00472CE8"/>
    <w:rsid w:val="00473138"/>
    <w:rsid w:val="00481DD2"/>
    <w:rsid w:val="004865C2"/>
    <w:rsid w:val="004907F5"/>
    <w:rsid w:val="00490DC8"/>
    <w:rsid w:val="004A5734"/>
    <w:rsid w:val="004B0744"/>
    <w:rsid w:val="004D25DE"/>
    <w:rsid w:val="004D52E4"/>
    <w:rsid w:val="004E01AA"/>
    <w:rsid w:val="004F18F7"/>
    <w:rsid w:val="004F58F6"/>
    <w:rsid w:val="00500140"/>
    <w:rsid w:val="005130E0"/>
    <w:rsid w:val="00516B41"/>
    <w:rsid w:val="0052079D"/>
    <w:rsid w:val="005227E9"/>
    <w:rsid w:val="00540501"/>
    <w:rsid w:val="0054082E"/>
    <w:rsid w:val="00546C3A"/>
    <w:rsid w:val="00550732"/>
    <w:rsid w:val="00551E2F"/>
    <w:rsid w:val="00551F17"/>
    <w:rsid w:val="005528D8"/>
    <w:rsid w:val="005558B4"/>
    <w:rsid w:val="005617FA"/>
    <w:rsid w:val="00564B7C"/>
    <w:rsid w:val="005712A1"/>
    <w:rsid w:val="00571687"/>
    <w:rsid w:val="00571DDE"/>
    <w:rsid w:val="0058429E"/>
    <w:rsid w:val="005869A8"/>
    <w:rsid w:val="005902BD"/>
    <w:rsid w:val="00592205"/>
    <w:rsid w:val="005C4141"/>
    <w:rsid w:val="005D1789"/>
    <w:rsid w:val="005D5BE8"/>
    <w:rsid w:val="005E28A7"/>
    <w:rsid w:val="005E6765"/>
    <w:rsid w:val="00615FF8"/>
    <w:rsid w:val="0065122B"/>
    <w:rsid w:val="006667A5"/>
    <w:rsid w:val="00680868"/>
    <w:rsid w:val="0068190F"/>
    <w:rsid w:val="0068356C"/>
    <w:rsid w:val="006A62EC"/>
    <w:rsid w:val="006B4B1B"/>
    <w:rsid w:val="006B52C2"/>
    <w:rsid w:val="006C29BC"/>
    <w:rsid w:val="006C352E"/>
    <w:rsid w:val="006D59BC"/>
    <w:rsid w:val="006D75C6"/>
    <w:rsid w:val="006E2D4C"/>
    <w:rsid w:val="006E4841"/>
    <w:rsid w:val="006E734A"/>
    <w:rsid w:val="006F0F84"/>
    <w:rsid w:val="006F44F1"/>
    <w:rsid w:val="006F6FF6"/>
    <w:rsid w:val="006F78C9"/>
    <w:rsid w:val="007114C3"/>
    <w:rsid w:val="00716A07"/>
    <w:rsid w:val="007174C6"/>
    <w:rsid w:val="007230C1"/>
    <w:rsid w:val="00742E31"/>
    <w:rsid w:val="007447F4"/>
    <w:rsid w:val="0074491A"/>
    <w:rsid w:val="00752EA2"/>
    <w:rsid w:val="00757EFD"/>
    <w:rsid w:val="00764C0B"/>
    <w:rsid w:val="007675EC"/>
    <w:rsid w:val="00770847"/>
    <w:rsid w:val="007777DB"/>
    <w:rsid w:val="0078142B"/>
    <w:rsid w:val="00782496"/>
    <w:rsid w:val="00783AFC"/>
    <w:rsid w:val="007A329A"/>
    <w:rsid w:val="007A781E"/>
    <w:rsid w:val="007B2AFE"/>
    <w:rsid w:val="007C3A36"/>
    <w:rsid w:val="007C5FDD"/>
    <w:rsid w:val="007C71F7"/>
    <w:rsid w:val="007D6EE4"/>
    <w:rsid w:val="007E4395"/>
    <w:rsid w:val="007E50CB"/>
    <w:rsid w:val="007F39A1"/>
    <w:rsid w:val="00801679"/>
    <w:rsid w:val="00813946"/>
    <w:rsid w:val="008142ED"/>
    <w:rsid w:val="00836EBC"/>
    <w:rsid w:val="00845B54"/>
    <w:rsid w:val="00847871"/>
    <w:rsid w:val="00847CF4"/>
    <w:rsid w:val="008508B5"/>
    <w:rsid w:val="008523DE"/>
    <w:rsid w:val="00854946"/>
    <w:rsid w:val="00860682"/>
    <w:rsid w:val="008636E4"/>
    <w:rsid w:val="0086474C"/>
    <w:rsid w:val="0087052A"/>
    <w:rsid w:val="00871682"/>
    <w:rsid w:val="008816D0"/>
    <w:rsid w:val="0088397F"/>
    <w:rsid w:val="00890856"/>
    <w:rsid w:val="00891245"/>
    <w:rsid w:val="008968AC"/>
    <w:rsid w:val="008A2DB7"/>
    <w:rsid w:val="008A656C"/>
    <w:rsid w:val="008C72C0"/>
    <w:rsid w:val="008D3441"/>
    <w:rsid w:val="008E24B6"/>
    <w:rsid w:val="008E4003"/>
    <w:rsid w:val="008F5F8A"/>
    <w:rsid w:val="009005F8"/>
    <w:rsid w:val="00901661"/>
    <w:rsid w:val="009041F3"/>
    <w:rsid w:val="009176AD"/>
    <w:rsid w:val="0094400D"/>
    <w:rsid w:val="009523F8"/>
    <w:rsid w:val="00960FB2"/>
    <w:rsid w:val="00961E59"/>
    <w:rsid w:val="0096336A"/>
    <w:rsid w:val="00992477"/>
    <w:rsid w:val="0099430C"/>
    <w:rsid w:val="009A39D0"/>
    <w:rsid w:val="009B4F4A"/>
    <w:rsid w:val="009B5965"/>
    <w:rsid w:val="009C5316"/>
    <w:rsid w:val="009C56BF"/>
    <w:rsid w:val="009D1DED"/>
    <w:rsid w:val="009E7856"/>
    <w:rsid w:val="009E7BE3"/>
    <w:rsid w:val="00A02697"/>
    <w:rsid w:val="00A252A1"/>
    <w:rsid w:val="00A25A5A"/>
    <w:rsid w:val="00A519FD"/>
    <w:rsid w:val="00A529DA"/>
    <w:rsid w:val="00A53EA9"/>
    <w:rsid w:val="00A75304"/>
    <w:rsid w:val="00A9692C"/>
    <w:rsid w:val="00AB5020"/>
    <w:rsid w:val="00AC09F1"/>
    <w:rsid w:val="00AC3DD4"/>
    <w:rsid w:val="00AC3F54"/>
    <w:rsid w:val="00AD4FA5"/>
    <w:rsid w:val="00B11B43"/>
    <w:rsid w:val="00B20C91"/>
    <w:rsid w:val="00B215AF"/>
    <w:rsid w:val="00B246B5"/>
    <w:rsid w:val="00B36046"/>
    <w:rsid w:val="00B521F4"/>
    <w:rsid w:val="00B555CC"/>
    <w:rsid w:val="00B5612B"/>
    <w:rsid w:val="00B66030"/>
    <w:rsid w:val="00B873D5"/>
    <w:rsid w:val="00B929A6"/>
    <w:rsid w:val="00B96D66"/>
    <w:rsid w:val="00BA04E1"/>
    <w:rsid w:val="00BA2FE8"/>
    <w:rsid w:val="00BA7212"/>
    <w:rsid w:val="00BB00B5"/>
    <w:rsid w:val="00BB648B"/>
    <w:rsid w:val="00BB7BD4"/>
    <w:rsid w:val="00BC0B8D"/>
    <w:rsid w:val="00BC5585"/>
    <w:rsid w:val="00BC7744"/>
    <w:rsid w:val="00BD316A"/>
    <w:rsid w:val="00BD36F3"/>
    <w:rsid w:val="00BE5DFD"/>
    <w:rsid w:val="00BF24C3"/>
    <w:rsid w:val="00BF29AB"/>
    <w:rsid w:val="00BF3212"/>
    <w:rsid w:val="00C00D0E"/>
    <w:rsid w:val="00C020B7"/>
    <w:rsid w:val="00C11486"/>
    <w:rsid w:val="00C25C19"/>
    <w:rsid w:val="00C3588F"/>
    <w:rsid w:val="00C37C32"/>
    <w:rsid w:val="00C41F02"/>
    <w:rsid w:val="00C44160"/>
    <w:rsid w:val="00C64DE1"/>
    <w:rsid w:val="00C6584D"/>
    <w:rsid w:val="00C72217"/>
    <w:rsid w:val="00CA0FA7"/>
    <w:rsid w:val="00CC2D40"/>
    <w:rsid w:val="00CE48AA"/>
    <w:rsid w:val="00CE5DFD"/>
    <w:rsid w:val="00CE7694"/>
    <w:rsid w:val="00D07C35"/>
    <w:rsid w:val="00D12D10"/>
    <w:rsid w:val="00D2249B"/>
    <w:rsid w:val="00D24BD9"/>
    <w:rsid w:val="00D30056"/>
    <w:rsid w:val="00D314CB"/>
    <w:rsid w:val="00D329F0"/>
    <w:rsid w:val="00D51D01"/>
    <w:rsid w:val="00D579C7"/>
    <w:rsid w:val="00D6378F"/>
    <w:rsid w:val="00D706FD"/>
    <w:rsid w:val="00D7140C"/>
    <w:rsid w:val="00D83158"/>
    <w:rsid w:val="00D944B9"/>
    <w:rsid w:val="00D95B6D"/>
    <w:rsid w:val="00DA1E30"/>
    <w:rsid w:val="00DA662A"/>
    <w:rsid w:val="00DB3BEA"/>
    <w:rsid w:val="00DB4538"/>
    <w:rsid w:val="00DB60BF"/>
    <w:rsid w:val="00DB7CEB"/>
    <w:rsid w:val="00DC76A2"/>
    <w:rsid w:val="00DC7A36"/>
    <w:rsid w:val="00DE232D"/>
    <w:rsid w:val="00DE28B2"/>
    <w:rsid w:val="00DE4E68"/>
    <w:rsid w:val="00DF1027"/>
    <w:rsid w:val="00E01C81"/>
    <w:rsid w:val="00E25C6E"/>
    <w:rsid w:val="00E407FD"/>
    <w:rsid w:val="00E6517F"/>
    <w:rsid w:val="00E67102"/>
    <w:rsid w:val="00E82D51"/>
    <w:rsid w:val="00EB05EF"/>
    <w:rsid w:val="00EB4A6A"/>
    <w:rsid w:val="00EC04D9"/>
    <w:rsid w:val="00EE0778"/>
    <w:rsid w:val="00EE1E44"/>
    <w:rsid w:val="00EE4E7F"/>
    <w:rsid w:val="00EF0491"/>
    <w:rsid w:val="00EF15DA"/>
    <w:rsid w:val="00EF1951"/>
    <w:rsid w:val="00F02C9D"/>
    <w:rsid w:val="00F0358A"/>
    <w:rsid w:val="00F10D9C"/>
    <w:rsid w:val="00F13044"/>
    <w:rsid w:val="00F151A3"/>
    <w:rsid w:val="00F220A3"/>
    <w:rsid w:val="00F23E8F"/>
    <w:rsid w:val="00F30889"/>
    <w:rsid w:val="00F31A78"/>
    <w:rsid w:val="00F31B87"/>
    <w:rsid w:val="00F36F2D"/>
    <w:rsid w:val="00F37127"/>
    <w:rsid w:val="00F46903"/>
    <w:rsid w:val="00F46DD5"/>
    <w:rsid w:val="00F74894"/>
    <w:rsid w:val="00F76BB3"/>
    <w:rsid w:val="00FB03BC"/>
    <w:rsid w:val="00FB2617"/>
    <w:rsid w:val="00FC3C98"/>
    <w:rsid w:val="00FE16E5"/>
    <w:rsid w:val="00FE1AAB"/>
    <w:rsid w:val="00FE3EA0"/>
    <w:rsid w:val="00FF66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8BC06"/>
  <w15:chartTrackingRefBased/>
  <w15:docId w15:val="{6D0928B0-03CA-4885-A08A-EEB4555B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44"/>
    <w:pPr>
      <w:tabs>
        <w:tab w:val="left" w:pos="2543"/>
      </w:tabs>
      <w:spacing w:after="240"/>
    </w:pPr>
    <w:rPr>
      <w:rFonts w:asciiTheme="minorHAnsi" w:hAnsiTheme="minorHAnsi" w:cstheme="minorHAnsi"/>
      <w:szCs w:val="22"/>
    </w:rPr>
  </w:style>
  <w:style w:type="paragraph" w:styleId="Overskrift1">
    <w:name w:val="heading 1"/>
    <w:basedOn w:val="Overskrift2"/>
    <w:next w:val="Normal"/>
    <w:link w:val="Overskrift1Tegn"/>
    <w:qFormat/>
    <w:rsid w:val="00EB4A6A"/>
    <w:pPr>
      <w:outlineLvl w:val="0"/>
    </w:pPr>
    <w:rPr>
      <w:b/>
      <w:i w:val="0"/>
    </w:rPr>
  </w:style>
  <w:style w:type="paragraph" w:styleId="Overskrift2">
    <w:name w:val="heading 2"/>
    <w:basedOn w:val="Normal"/>
    <w:next w:val="Normal"/>
    <w:link w:val="Overskrift2Tegn"/>
    <w:qFormat/>
    <w:rsid w:val="00EB4A6A"/>
    <w:pPr>
      <w:keepNext/>
      <w:spacing w:before="240" w:after="40"/>
      <w:outlineLvl w:val="1"/>
    </w:pPr>
    <w:rPr>
      <w:i/>
    </w:rPr>
  </w:style>
  <w:style w:type="paragraph" w:styleId="Overskrift3">
    <w:name w:val="heading 3"/>
    <w:basedOn w:val="Normal"/>
    <w:next w:val="Normal"/>
    <w:qFormat/>
    <w:rsid w:val="00EB4A6A"/>
    <w:pPr>
      <w:keepNext/>
      <w:spacing w:before="240" w:after="4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rsid w:val="00571687"/>
    <w:pPr>
      <w:spacing w:line="240" w:lineRule="exact"/>
    </w:pPr>
    <w:rPr>
      <w:szCs w:val="20"/>
    </w:rPr>
  </w:style>
  <w:style w:type="character" w:styleId="Sidetal">
    <w:name w:val="page number"/>
    <w:basedOn w:val="Standardskrifttypeiafsnit"/>
    <w:rsid w:val="00DC7A36"/>
    <w:rPr>
      <w:rFonts w:ascii="Times New Roman" w:hAnsi="Times New Roman"/>
      <w:sz w:val="22"/>
      <w:szCs w:val="22"/>
    </w:rPr>
  </w:style>
  <w:style w:type="paragraph" w:customStyle="1" w:styleId="Punktopstilling">
    <w:name w:val="Punktopstilling"/>
    <w:basedOn w:val="Normal"/>
    <w:rsid w:val="000F3190"/>
    <w:pPr>
      <w:numPr>
        <w:numId w:val="7"/>
      </w:numPr>
    </w:pPr>
  </w:style>
  <w:style w:type="paragraph" w:customStyle="1" w:styleId="Indrykning">
    <w:name w:val="Indrykning"/>
    <w:basedOn w:val="Normal"/>
    <w:next w:val="Normal"/>
    <w:rsid w:val="000F3190"/>
    <w:pPr>
      <w:ind w:left="284"/>
    </w:pPr>
  </w:style>
  <w:style w:type="paragraph" w:styleId="Sidehoved">
    <w:name w:val="header"/>
    <w:basedOn w:val="Normal"/>
    <w:link w:val="SidehovedTegn"/>
    <w:uiPriority w:val="99"/>
    <w:rsid w:val="003255C3"/>
    <w:pPr>
      <w:tabs>
        <w:tab w:val="center" w:pos="4819"/>
        <w:tab w:val="right" w:pos="9638"/>
      </w:tabs>
      <w:jc w:val="center"/>
    </w:pPr>
  </w:style>
  <w:style w:type="paragraph" w:styleId="Sidefod">
    <w:name w:val="footer"/>
    <w:basedOn w:val="Normal"/>
    <w:link w:val="SidefodTegn"/>
    <w:uiPriority w:val="99"/>
    <w:rsid w:val="000F3190"/>
    <w:pPr>
      <w:tabs>
        <w:tab w:val="center" w:pos="4819"/>
        <w:tab w:val="right" w:pos="9638"/>
      </w:tabs>
    </w:pPr>
  </w:style>
  <w:style w:type="paragraph" w:customStyle="1" w:styleId="Punktermedtal">
    <w:name w:val="Punkter med tal"/>
    <w:basedOn w:val="Punktopstilling"/>
    <w:rsid w:val="000F3190"/>
    <w:pPr>
      <w:numPr>
        <w:numId w:val="5"/>
      </w:numPr>
    </w:pPr>
  </w:style>
  <w:style w:type="paragraph" w:customStyle="1" w:styleId="Adresse">
    <w:name w:val="Adresse"/>
    <w:basedOn w:val="Normal"/>
    <w:rsid w:val="00D2249B"/>
    <w:pPr>
      <w:framePr w:w="5670" w:h="2835" w:hRule="exact" w:wrap="notBeside" w:vAnchor="page" w:hAnchor="page" w:x="1702" w:y="2345"/>
    </w:pPr>
    <w:rPr>
      <w:szCs w:val="24"/>
    </w:rPr>
  </w:style>
  <w:style w:type="paragraph" w:customStyle="1" w:styleId="Sagsoplysninger">
    <w:name w:val="Sagsoplysninger"/>
    <w:basedOn w:val="Normal"/>
    <w:rsid w:val="00571687"/>
    <w:pPr>
      <w:framePr w:w="3612" w:h="1985" w:hRule="exact" w:hSpace="57" w:wrap="notBeside" w:vAnchor="page" w:hAnchor="page" w:x="7996" w:y="3063"/>
      <w:tabs>
        <w:tab w:val="left" w:pos="993"/>
      </w:tabs>
      <w:spacing w:line="240" w:lineRule="exact"/>
    </w:pPr>
    <w:rPr>
      <w:sz w:val="18"/>
      <w:szCs w:val="18"/>
    </w:rPr>
  </w:style>
  <w:style w:type="paragraph" w:customStyle="1" w:styleId="adresse0">
    <w:name w:val="adresse"/>
    <w:basedOn w:val="Normal"/>
    <w:rsid w:val="00210588"/>
    <w:rPr>
      <w:rFonts w:cs="Arial"/>
    </w:rPr>
  </w:style>
  <w:style w:type="paragraph" w:customStyle="1" w:styleId="a">
    <w:name w:val="==&gt;"/>
    <w:rsid w:val="006F44F1"/>
  </w:style>
  <w:style w:type="table" w:styleId="Tabel-Gitter">
    <w:name w:val="Table Grid"/>
    <w:basedOn w:val="Tabel-Normal"/>
    <w:rsid w:val="00EE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
    <w:name w:val="Modtager"/>
    <w:basedOn w:val="Ingenafstand"/>
    <w:link w:val="ModtagerTegn"/>
    <w:qFormat/>
    <w:rsid w:val="00EE1E44"/>
    <w:pPr>
      <w:spacing w:after="240"/>
    </w:pPr>
    <w:rPr>
      <w:b/>
      <w:noProof/>
    </w:rPr>
  </w:style>
  <w:style w:type="character" w:customStyle="1" w:styleId="ModtagerTegn">
    <w:name w:val="Modtager Tegn"/>
    <w:basedOn w:val="Standardskrifttypeiafsnit"/>
    <w:link w:val="Modtager"/>
    <w:rsid w:val="00EE1E44"/>
    <w:rPr>
      <w:rFonts w:asciiTheme="minorHAnsi" w:hAnsiTheme="minorHAnsi" w:cstheme="minorHAnsi"/>
      <w:b/>
      <w:noProof/>
      <w:szCs w:val="22"/>
    </w:rPr>
  </w:style>
  <w:style w:type="paragraph" w:customStyle="1" w:styleId="Afsender">
    <w:name w:val="Afsender"/>
    <w:basedOn w:val="Normal"/>
    <w:link w:val="AfsenderTegn"/>
    <w:rsid w:val="00EE1E44"/>
    <w:pPr>
      <w:spacing w:after="40"/>
    </w:pPr>
  </w:style>
  <w:style w:type="character" w:customStyle="1" w:styleId="AfsenderTegn">
    <w:name w:val="Afsender Tegn"/>
    <w:basedOn w:val="Standardskrifttypeiafsnit"/>
    <w:link w:val="Afsender"/>
    <w:rsid w:val="00EE1E44"/>
    <w:rPr>
      <w:rFonts w:asciiTheme="minorHAnsi" w:hAnsiTheme="minorHAnsi" w:cstheme="minorHAnsi"/>
      <w:szCs w:val="22"/>
    </w:rPr>
  </w:style>
  <w:style w:type="paragraph" w:styleId="Ingenafstand">
    <w:name w:val="No Spacing"/>
    <w:uiPriority w:val="1"/>
    <w:rsid w:val="00EE1E44"/>
    <w:pPr>
      <w:tabs>
        <w:tab w:val="left" w:pos="2543"/>
      </w:tabs>
    </w:pPr>
    <w:rPr>
      <w:rFonts w:asciiTheme="minorHAnsi" w:hAnsiTheme="minorHAnsi" w:cstheme="minorHAnsi"/>
      <w:szCs w:val="22"/>
    </w:rPr>
  </w:style>
  <w:style w:type="paragraph" w:customStyle="1" w:styleId="Sagsnr">
    <w:name w:val="Sagsnr."/>
    <w:basedOn w:val="Normal"/>
    <w:link w:val="SagsnrTegn"/>
    <w:rsid w:val="00EE1E44"/>
    <w:pPr>
      <w:framePr w:hSpace="142" w:wrap="around" w:vAnchor="page" w:hAnchor="page" w:x="741" w:y="5851"/>
      <w:spacing w:after="0"/>
    </w:pPr>
    <w:rPr>
      <w:rFonts w:eastAsia="Calibri"/>
      <w:b/>
      <w:sz w:val="16"/>
      <w:szCs w:val="16"/>
      <w:lang w:val="en-US"/>
    </w:rPr>
  </w:style>
  <w:style w:type="character" w:customStyle="1" w:styleId="SagsnrTegn">
    <w:name w:val="Sagsnr. Tegn"/>
    <w:basedOn w:val="Standardskrifttypeiafsnit"/>
    <w:link w:val="Sagsnr"/>
    <w:rsid w:val="00EE1E44"/>
    <w:rPr>
      <w:rFonts w:asciiTheme="minorHAnsi" w:eastAsia="Calibri" w:hAnsiTheme="minorHAnsi" w:cstheme="minorHAnsi"/>
      <w:b/>
      <w:sz w:val="16"/>
      <w:szCs w:val="16"/>
      <w:lang w:val="en-US"/>
    </w:rPr>
  </w:style>
  <w:style w:type="character" w:styleId="Pladsholdertekst">
    <w:name w:val="Placeholder Text"/>
    <w:basedOn w:val="Standardskrifttypeiafsnit"/>
    <w:uiPriority w:val="99"/>
    <w:semiHidden/>
    <w:rsid w:val="005528D8"/>
    <w:rPr>
      <w:color w:val="808080"/>
    </w:rPr>
  </w:style>
  <w:style w:type="paragraph" w:customStyle="1" w:styleId="DEP">
    <w:name w:val="DEP"/>
    <w:basedOn w:val="Adresse"/>
    <w:link w:val="DEPTegn"/>
    <w:rsid w:val="003C7139"/>
    <w:pPr>
      <w:framePr w:wrap="notBeside"/>
      <w:spacing w:after="0"/>
    </w:pPr>
    <w:rPr>
      <w:color w:val="828282"/>
    </w:rPr>
  </w:style>
  <w:style w:type="character" w:customStyle="1" w:styleId="DEPTegn">
    <w:name w:val="DEP Tegn"/>
    <w:basedOn w:val="Standardskrifttypeiafsnit"/>
    <w:link w:val="DEP"/>
    <w:rsid w:val="003C7139"/>
    <w:rPr>
      <w:rFonts w:asciiTheme="minorHAnsi" w:hAnsiTheme="minorHAnsi" w:cstheme="minorHAnsi"/>
      <w:color w:val="828282"/>
      <w:szCs w:val="24"/>
    </w:rPr>
  </w:style>
  <w:style w:type="character" w:customStyle="1" w:styleId="SidehovedTegn">
    <w:name w:val="Sidehoved Tegn"/>
    <w:basedOn w:val="Standardskrifttypeiafsnit"/>
    <w:link w:val="Sidehoved"/>
    <w:uiPriority w:val="99"/>
    <w:rsid w:val="00FB2617"/>
    <w:rPr>
      <w:rFonts w:asciiTheme="minorHAnsi" w:hAnsiTheme="minorHAnsi" w:cstheme="minorHAnsi"/>
      <w:szCs w:val="22"/>
    </w:rPr>
  </w:style>
  <w:style w:type="paragraph" w:styleId="Billedtekst">
    <w:name w:val="caption"/>
    <w:basedOn w:val="Normal"/>
    <w:next w:val="Normal"/>
    <w:unhideWhenUsed/>
    <w:rsid w:val="007A329A"/>
    <w:pPr>
      <w:spacing w:after="200"/>
    </w:pPr>
    <w:rPr>
      <w:i/>
      <w:iCs/>
      <w:color w:val="1F497D" w:themeColor="text2"/>
      <w:sz w:val="18"/>
      <w:szCs w:val="18"/>
    </w:rPr>
  </w:style>
  <w:style w:type="paragraph" w:styleId="Titel">
    <w:name w:val="Title"/>
    <w:basedOn w:val="Normal"/>
    <w:next w:val="Normal"/>
    <w:link w:val="TitelTegn"/>
    <w:qFormat/>
    <w:rsid w:val="00C72217"/>
    <w:pPr>
      <w:tabs>
        <w:tab w:val="clear" w:pos="2543"/>
        <w:tab w:val="left" w:pos="4800"/>
      </w:tabs>
    </w:pPr>
    <w:rPr>
      <w:rFonts w:eastAsiaTheme="majorEastAsia"/>
      <w:spacing w:val="-10"/>
      <w:kern w:val="28"/>
      <w:sz w:val="28"/>
      <w:szCs w:val="32"/>
    </w:rPr>
  </w:style>
  <w:style w:type="character" w:customStyle="1" w:styleId="TitelTegn">
    <w:name w:val="Titel Tegn"/>
    <w:basedOn w:val="Standardskrifttypeiafsnit"/>
    <w:link w:val="Titel"/>
    <w:rsid w:val="00C72217"/>
    <w:rPr>
      <w:rFonts w:asciiTheme="minorHAnsi" w:eastAsiaTheme="majorEastAsia" w:hAnsiTheme="minorHAnsi" w:cstheme="minorHAnsi"/>
      <w:spacing w:val="-10"/>
      <w:kern w:val="28"/>
      <w:sz w:val="28"/>
      <w:szCs w:val="32"/>
    </w:rPr>
  </w:style>
  <w:style w:type="paragraph" w:styleId="Markeringsbobletekst">
    <w:name w:val="Balloon Text"/>
    <w:basedOn w:val="Normal"/>
    <w:link w:val="MarkeringsbobletekstTegn"/>
    <w:semiHidden/>
    <w:unhideWhenUsed/>
    <w:rsid w:val="00AC3F54"/>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C3F54"/>
    <w:rPr>
      <w:rFonts w:ascii="Segoe UI" w:hAnsi="Segoe UI" w:cs="Segoe UI"/>
      <w:sz w:val="18"/>
      <w:szCs w:val="18"/>
    </w:rPr>
  </w:style>
  <w:style w:type="character" w:customStyle="1" w:styleId="SidefodTegn">
    <w:name w:val="Sidefod Tegn"/>
    <w:basedOn w:val="Standardskrifttypeiafsnit"/>
    <w:link w:val="Sidefod"/>
    <w:uiPriority w:val="99"/>
    <w:rsid w:val="009176AD"/>
    <w:rPr>
      <w:rFonts w:asciiTheme="minorHAnsi" w:hAnsiTheme="minorHAnsi" w:cstheme="minorHAnsi"/>
      <w:szCs w:val="22"/>
    </w:rPr>
  </w:style>
  <w:style w:type="paragraph" w:styleId="Listeafsnit">
    <w:name w:val="List Paragraph"/>
    <w:basedOn w:val="Normal"/>
    <w:uiPriority w:val="34"/>
    <w:qFormat/>
    <w:rsid w:val="00B215AF"/>
    <w:pPr>
      <w:numPr>
        <w:numId w:val="14"/>
      </w:numPr>
      <w:contextualSpacing/>
    </w:pPr>
  </w:style>
  <w:style w:type="paragraph" w:styleId="Fodnotetekst">
    <w:name w:val="footnote text"/>
    <w:basedOn w:val="Normal"/>
    <w:link w:val="FodnotetekstTegn"/>
    <w:autoRedefine/>
    <w:uiPriority w:val="99"/>
    <w:semiHidden/>
    <w:unhideWhenUsed/>
    <w:rsid w:val="00EB4A6A"/>
    <w:pPr>
      <w:spacing w:after="0"/>
    </w:pPr>
    <w:rPr>
      <w:sz w:val="16"/>
      <w:szCs w:val="20"/>
    </w:rPr>
  </w:style>
  <w:style w:type="character" w:customStyle="1" w:styleId="FodnotetekstTegn">
    <w:name w:val="Fodnotetekst Tegn"/>
    <w:basedOn w:val="Standardskrifttypeiafsnit"/>
    <w:link w:val="Fodnotetekst"/>
    <w:uiPriority w:val="99"/>
    <w:semiHidden/>
    <w:rsid w:val="00EB4A6A"/>
    <w:rPr>
      <w:rFonts w:asciiTheme="minorHAnsi" w:hAnsiTheme="minorHAnsi" w:cstheme="minorHAnsi"/>
      <w:sz w:val="16"/>
    </w:rPr>
  </w:style>
  <w:style w:type="character" w:styleId="Fodnotehenvisning">
    <w:name w:val="footnote reference"/>
    <w:basedOn w:val="Standardskrifttypeiafsnit"/>
    <w:uiPriority w:val="99"/>
    <w:semiHidden/>
    <w:unhideWhenUsed/>
    <w:rsid w:val="00EB4A6A"/>
    <w:rPr>
      <w:vertAlign w:val="superscript"/>
    </w:rPr>
  </w:style>
  <w:style w:type="character" w:customStyle="1" w:styleId="Overskrift1Tegn">
    <w:name w:val="Overskrift 1 Tegn"/>
    <w:basedOn w:val="Standardskrifttypeiafsnit"/>
    <w:link w:val="Overskrift1"/>
    <w:rsid w:val="004B0744"/>
    <w:rPr>
      <w:rFonts w:asciiTheme="minorHAnsi" w:hAnsiTheme="minorHAnsi" w:cstheme="minorHAnsi"/>
      <w:b/>
      <w:szCs w:val="22"/>
    </w:rPr>
  </w:style>
  <w:style w:type="character" w:customStyle="1" w:styleId="Overskrift2Tegn">
    <w:name w:val="Overskrift 2 Tegn"/>
    <w:basedOn w:val="Standardskrifttypeiafsnit"/>
    <w:link w:val="Overskrift2"/>
    <w:rsid w:val="004B0744"/>
    <w:rPr>
      <w:rFonts w:asciiTheme="minorHAnsi" w:hAnsiTheme="minorHAnsi" w:cstheme="minorHAnsi"/>
      <w:i/>
      <w:szCs w:val="22"/>
    </w:rPr>
  </w:style>
  <w:style w:type="character" w:styleId="Hyperlink">
    <w:name w:val="Hyperlink"/>
    <w:semiHidden/>
    <w:unhideWhenUsed/>
    <w:rsid w:val="004B0744"/>
    <w:rPr>
      <w:color w:val="0000FF"/>
      <w:u w:val="single"/>
    </w:rPr>
  </w:style>
  <w:style w:type="character" w:styleId="Kommentarhenvisning">
    <w:name w:val="annotation reference"/>
    <w:basedOn w:val="Standardskrifttypeiafsnit"/>
    <w:semiHidden/>
    <w:unhideWhenUsed/>
    <w:rsid w:val="008A2DB7"/>
    <w:rPr>
      <w:sz w:val="16"/>
      <w:szCs w:val="16"/>
    </w:rPr>
  </w:style>
  <w:style w:type="paragraph" w:styleId="Kommentartekst">
    <w:name w:val="annotation text"/>
    <w:basedOn w:val="Normal"/>
    <w:link w:val="KommentartekstTegn"/>
    <w:semiHidden/>
    <w:unhideWhenUsed/>
    <w:rsid w:val="008A2DB7"/>
    <w:rPr>
      <w:szCs w:val="20"/>
    </w:rPr>
  </w:style>
  <w:style w:type="character" w:customStyle="1" w:styleId="KommentartekstTegn">
    <w:name w:val="Kommentartekst Tegn"/>
    <w:basedOn w:val="Standardskrifttypeiafsnit"/>
    <w:link w:val="Kommentartekst"/>
    <w:semiHidden/>
    <w:rsid w:val="008A2DB7"/>
    <w:rPr>
      <w:rFonts w:asciiTheme="minorHAnsi" w:hAnsiTheme="minorHAnsi" w:cstheme="minorHAnsi"/>
    </w:rPr>
  </w:style>
  <w:style w:type="paragraph" w:styleId="Kommentaremne">
    <w:name w:val="annotation subject"/>
    <w:basedOn w:val="Kommentartekst"/>
    <w:next w:val="Kommentartekst"/>
    <w:link w:val="KommentaremneTegn"/>
    <w:semiHidden/>
    <w:unhideWhenUsed/>
    <w:rsid w:val="008A2DB7"/>
    <w:rPr>
      <w:b/>
      <w:bCs/>
    </w:rPr>
  </w:style>
  <w:style w:type="character" w:customStyle="1" w:styleId="KommentaremneTegn">
    <w:name w:val="Kommentaremne Tegn"/>
    <w:basedOn w:val="KommentartekstTegn"/>
    <w:link w:val="Kommentaremne"/>
    <w:semiHidden/>
    <w:rsid w:val="008A2DB7"/>
    <w:rPr>
      <w:rFonts w:asciiTheme="minorHAnsi" w:hAnsiTheme="minorHAnsi" w:cstheme="minorHAnsi"/>
      <w:b/>
      <w:bCs/>
    </w:rPr>
  </w:style>
  <w:style w:type="character" w:styleId="BesgtLink">
    <w:name w:val="FollowedHyperlink"/>
    <w:basedOn w:val="Standardskrifttypeiafsnit"/>
    <w:semiHidden/>
    <w:unhideWhenUsed/>
    <w:rsid w:val="00DB7C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860">
      <w:bodyDiv w:val="1"/>
      <w:marLeft w:val="0"/>
      <w:marRight w:val="0"/>
      <w:marTop w:val="0"/>
      <w:marBottom w:val="0"/>
      <w:divBdr>
        <w:top w:val="none" w:sz="0" w:space="0" w:color="auto"/>
        <w:left w:val="none" w:sz="0" w:space="0" w:color="auto"/>
        <w:bottom w:val="none" w:sz="0" w:space="0" w:color="auto"/>
        <w:right w:val="none" w:sz="0" w:space="0" w:color="auto"/>
      </w:divBdr>
      <w:divsChild>
        <w:div w:id="637876012">
          <w:marLeft w:val="0"/>
          <w:marRight w:val="0"/>
          <w:marTop w:val="0"/>
          <w:marBottom w:val="0"/>
          <w:divBdr>
            <w:top w:val="none" w:sz="0" w:space="0" w:color="auto"/>
            <w:left w:val="none" w:sz="0" w:space="0" w:color="auto"/>
            <w:bottom w:val="none" w:sz="0" w:space="0" w:color="auto"/>
            <w:right w:val="none" w:sz="0" w:space="0" w:color="auto"/>
          </w:divBdr>
        </w:div>
        <w:div w:id="904728974">
          <w:marLeft w:val="0"/>
          <w:marRight w:val="0"/>
          <w:marTop w:val="0"/>
          <w:marBottom w:val="0"/>
          <w:divBdr>
            <w:top w:val="none" w:sz="0" w:space="0" w:color="auto"/>
            <w:left w:val="none" w:sz="0" w:space="0" w:color="auto"/>
            <w:bottom w:val="none" w:sz="0" w:space="0" w:color="auto"/>
            <w:right w:val="none" w:sz="0" w:space="0" w:color="auto"/>
          </w:divBdr>
        </w:div>
        <w:div w:id="1198466155">
          <w:marLeft w:val="0"/>
          <w:marRight w:val="0"/>
          <w:marTop w:val="0"/>
          <w:marBottom w:val="0"/>
          <w:divBdr>
            <w:top w:val="none" w:sz="0" w:space="0" w:color="auto"/>
            <w:left w:val="none" w:sz="0" w:space="0" w:color="auto"/>
            <w:bottom w:val="none" w:sz="0" w:space="0" w:color="auto"/>
            <w:right w:val="none" w:sz="0" w:space="0" w:color="auto"/>
          </w:divBdr>
        </w:div>
        <w:div w:id="1374496022">
          <w:marLeft w:val="0"/>
          <w:marRight w:val="0"/>
          <w:marTop w:val="0"/>
          <w:marBottom w:val="0"/>
          <w:divBdr>
            <w:top w:val="none" w:sz="0" w:space="0" w:color="auto"/>
            <w:left w:val="none" w:sz="0" w:space="0" w:color="auto"/>
            <w:bottom w:val="none" w:sz="0" w:space="0" w:color="auto"/>
            <w:right w:val="none" w:sz="0" w:space="0" w:color="auto"/>
          </w:divBdr>
        </w:div>
      </w:divsChild>
    </w:div>
    <w:div w:id="40181198">
      <w:bodyDiv w:val="1"/>
      <w:marLeft w:val="0"/>
      <w:marRight w:val="0"/>
      <w:marTop w:val="0"/>
      <w:marBottom w:val="0"/>
      <w:divBdr>
        <w:top w:val="none" w:sz="0" w:space="0" w:color="auto"/>
        <w:left w:val="none" w:sz="0" w:space="0" w:color="auto"/>
        <w:bottom w:val="none" w:sz="0" w:space="0" w:color="auto"/>
        <w:right w:val="none" w:sz="0" w:space="0" w:color="auto"/>
      </w:divBdr>
    </w:div>
    <w:div w:id="45378422">
      <w:bodyDiv w:val="1"/>
      <w:marLeft w:val="0"/>
      <w:marRight w:val="0"/>
      <w:marTop w:val="0"/>
      <w:marBottom w:val="0"/>
      <w:divBdr>
        <w:top w:val="none" w:sz="0" w:space="0" w:color="auto"/>
        <w:left w:val="none" w:sz="0" w:space="0" w:color="auto"/>
        <w:bottom w:val="none" w:sz="0" w:space="0" w:color="auto"/>
        <w:right w:val="none" w:sz="0" w:space="0" w:color="auto"/>
      </w:divBdr>
      <w:divsChild>
        <w:div w:id="548960501">
          <w:marLeft w:val="0"/>
          <w:marRight w:val="0"/>
          <w:marTop w:val="0"/>
          <w:marBottom w:val="0"/>
          <w:divBdr>
            <w:top w:val="none" w:sz="0" w:space="0" w:color="auto"/>
            <w:left w:val="none" w:sz="0" w:space="0" w:color="auto"/>
            <w:bottom w:val="none" w:sz="0" w:space="0" w:color="auto"/>
            <w:right w:val="none" w:sz="0" w:space="0" w:color="auto"/>
          </w:divBdr>
          <w:divsChild>
            <w:div w:id="156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030">
      <w:bodyDiv w:val="1"/>
      <w:marLeft w:val="0"/>
      <w:marRight w:val="0"/>
      <w:marTop w:val="0"/>
      <w:marBottom w:val="0"/>
      <w:divBdr>
        <w:top w:val="none" w:sz="0" w:space="0" w:color="auto"/>
        <w:left w:val="none" w:sz="0" w:space="0" w:color="auto"/>
        <w:bottom w:val="none" w:sz="0" w:space="0" w:color="auto"/>
        <w:right w:val="none" w:sz="0" w:space="0" w:color="auto"/>
      </w:divBdr>
      <w:divsChild>
        <w:div w:id="488248223">
          <w:marLeft w:val="0"/>
          <w:marRight w:val="0"/>
          <w:marTop w:val="0"/>
          <w:marBottom w:val="0"/>
          <w:divBdr>
            <w:top w:val="none" w:sz="0" w:space="0" w:color="auto"/>
            <w:left w:val="none" w:sz="0" w:space="0" w:color="auto"/>
            <w:bottom w:val="none" w:sz="0" w:space="0" w:color="auto"/>
            <w:right w:val="none" w:sz="0" w:space="0" w:color="auto"/>
          </w:divBdr>
        </w:div>
        <w:div w:id="943923301">
          <w:marLeft w:val="0"/>
          <w:marRight w:val="0"/>
          <w:marTop w:val="0"/>
          <w:marBottom w:val="0"/>
          <w:divBdr>
            <w:top w:val="none" w:sz="0" w:space="0" w:color="auto"/>
            <w:left w:val="none" w:sz="0" w:space="0" w:color="auto"/>
            <w:bottom w:val="none" w:sz="0" w:space="0" w:color="auto"/>
            <w:right w:val="none" w:sz="0" w:space="0" w:color="auto"/>
          </w:divBdr>
        </w:div>
        <w:div w:id="1294408405">
          <w:marLeft w:val="0"/>
          <w:marRight w:val="0"/>
          <w:marTop w:val="0"/>
          <w:marBottom w:val="0"/>
          <w:divBdr>
            <w:top w:val="none" w:sz="0" w:space="0" w:color="auto"/>
            <w:left w:val="none" w:sz="0" w:space="0" w:color="auto"/>
            <w:bottom w:val="none" w:sz="0" w:space="0" w:color="auto"/>
            <w:right w:val="none" w:sz="0" w:space="0" w:color="auto"/>
          </w:divBdr>
        </w:div>
        <w:div w:id="1983582246">
          <w:marLeft w:val="0"/>
          <w:marRight w:val="0"/>
          <w:marTop w:val="0"/>
          <w:marBottom w:val="0"/>
          <w:divBdr>
            <w:top w:val="none" w:sz="0" w:space="0" w:color="auto"/>
            <w:left w:val="none" w:sz="0" w:space="0" w:color="auto"/>
            <w:bottom w:val="none" w:sz="0" w:space="0" w:color="auto"/>
            <w:right w:val="none" w:sz="0" w:space="0" w:color="auto"/>
          </w:divBdr>
        </w:div>
      </w:divsChild>
    </w:div>
    <w:div w:id="101264157">
      <w:bodyDiv w:val="1"/>
      <w:marLeft w:val="0"/>
      <w:marRight w:val="0"/>
      <w:marTop w:val="0"/>
      <w:marBottom w:val="0"/>
      <w:divBdr>
        <w:top w:val="none" w:sz="0" w:space="0" w:color="auto"/>
        <w:left w:val="none" w:sz="0" w:space="0" w:color="auto"/>
        <w:bottom w:val="none" w:sz="0" w:space="0" w:color="auto"/>
        <w:right w:val="none" w:sz="0" w:space="0" w:color="auto"/>
      </w:divBdr>
      <w:divsChild>
        <w:div w:id="9066973">
          <w:marLeft w:val="0"/>
          <w:marRight w:val="0"/>
          <w:marTop w:val="0"/>
          <w:marBottom w:val="0"/>
          <w:divBdr>
            <w:top w:val="none" w:sz="0" w:space="0" w:color="auto"/>
            <w:left w:val="none" w:sz="0" w:space="0" w:color="auto"/>
            <w:bottom w:val="none" w:sz="0" w:space="0" w:color="auto"/>
            <w:right w:val="none" w:sz="0" w:space="0" w:color="auto"/>
          </w:divBdr>
        </w:div>
        <w:div w:id="118450551">
          <w:marLeft w:val="0"/>
          <w:marRight w:val="0"/>
          <w:marTop w:val="0"/>
          <w:marBottom w:val="0"/>
          <w:divBdr>
            <w:top w:val="none" w:sz="0" w:space="0" w:color="auto"/>
            <w:left w:val="none" w:sz="0" w:space="0" w:color="auto"/>
            <w:bottom w:val="none" w:sz="0" w:space="0" w:color="auto"/>
            <w:right w:val="none" w:sz="0" w:space="0" w:color="auto"/>
          </w:divBdr>
        </w:div>
        <w:div w:id="159202805">
          <w:marLeft w:val="0"/>
          <w:marRight w:val="0"/>
          <w:marTop w:val="0"/>
          <w:marBottom w:val="0"/>
          <w:divBdr>
            <w:top w:val="none" w:sz="0" w:space="0" w:color="auto"/>
            <w:left w:val="none" w:sz="0" w:space="0" w:color="auto"/>
            <w:bottom w:val="none" w:sz="0" w:space="0" w:color="auto"/>
            <w:right w:val="none" w:sz="0" w:space="0" w:color="auto"/>
          </w:divBdr>
        </w:div>
        <w:div w:id="224268078">
          <w:marLeft w:val="0"/>
          <w:marRight w:val="0"/>
          <w:marTop w:val="0"/>
          <w:marBottom w:val="0"/>
          <w:divBdr>
            <w:top w:val="none" w:sz="0" w:space="0" w:color="auto"/>
            <w:left w:val="none" w:sz="0" w:space="0" w:color="auto"/>
            <w:bottom w:val="none" w:sz="0" w:space="0" w:color="auto"/>
            <w:right w:val="none" w:sz="0" w:space="0" w:color="auto"/>
          </w:divBdr>
        </w:div>
        <w:div w:id="532693917">
          <w:marLeft w:val="0"/>
          <w:marRight w:val="0"/>
          <w:marTop w:val="0"/>
          <w:marBottom w:val="0"/>
          <w:divBdr>
            <w:top w:val="none" w:sz="0" w:space="0" w:color="auto"/>
            <w:left w:val="none" w:sz="0" w:space="0" w:color="auto"/>
            <w:bottom w:val="none" w:sz="0" w:space="0" w:color="auto"/>
            <w:right w:val="none" w:sz="0" w:space="0" w:color="auto"/>
          </w:divBdr>
        </w:div>
        <w:div w:id="549610500">
          <w:marLeft w:val="0"/>
          <w:marRight w:val="0"/>
          <w:marTop w:val="0"/>
          <w:marBottom w:val="0"/>
          <w:divBdr>
            <w:top w:val="none" w:sz="0" w:space="0" w:color="auto"/>
            <w:left w:val="none" w:sz="0" w:space="0" w:color="auto"/>
            <w:bottom w:val="none" w:sz="0" w:space="0" w:color="auto"/>
            <w:right w:val="none" w:sz="0" w:space="0" w:color="auto"/>
          </w:divBdr>
        </w:div>
        <w:div w:id="841048307">
          <w:marLeft w:val="0"/>
          <w:marRight w:val="0"/>
          <w:marTop w:val="0"/>
          <w:marBottom w:val="0"/>
          <w:divBdr>
            <w:top w:val="none" w:sz="0" w:space="0" w:color="auto"/>
            <w:left w:val="none" w:sz="0" w:space="0" w:color="auto"/>
            <w:bottom w:val="none" w:sz="0" w:space="0" w:color="auto"/>
            <w:right w:val="none" w:sz="0" w:space="0" w:color="auto"/>
          </w:divBdr>
        </w:div>
        <w:div w:id="1497309126">
          <w:marLeft w:val="0"/>
          <w:marRight w:val="0"/>
          <w:marTop w:val="0"/>
          <w:marBottom w:val="0"/>
          <w:divBdr>
            <w:top w:val="none" w:sz="0" w:space="0" w:color="auto"/>
            <w:left w:val="none" w:sz="0" w:space="0" w:color="auto"/>
            <w:bottom w:val="none" w:sz="0" w:space="0" w:color="auto"/>
            <w:right w:val="none" w:sz="0" w:space="0" w:color="auto"/>
          </w:divBdr>
        </w:div>
        <w:div w:id="1683506959">
          <w:marLeft w:val="0"/>
          <w:marRight w:val="0"/>
          <w:marTop w:val="0"/>
          <w:marBottom w:val="0"/>
          <w:divBdr>
            <w:top w:val="none" w:sz="0" w:space="0" w:color="auto"/>
            <w:left w:val="none" w:sz="0" w:space="0" w:color="auto"/>
            <w:bottom w:val="none" w:sz="0" w:space="0" w:color="auto"/>
            <w:right w:val="none" w:sz="0" w:space="0" w:color="auto"/>
          </w:divBdr>
        </w:div>
      </w:divsChild>
    </w:div>
    <w:div w:id="663125474">
      <w:bodyDiv w:val="1"/>
      <w:marLeft w:val="0"/>
      <w:marRight w:val="0"/>
      <w:marTop w:val="0"/>
      <w:marBottom w:val="0"/>
      <w:divBdr>
        <w:top w:val="none" w:sz="0" w:space="0" w:color="auto"/>
        <w:left w:val="none" w:sz="0" w:space="0" w:color="auto"/>
        <w:bottom w:val="none" w:sz="0" w:space="0" w:color="auto"/>
        <w:right w:val="none" w:sz="0" w:space="0" w:color="auto"/>
      </w:divBdr>
      <w:divsChild>
        <w:div w:id="240137087">
          <w:marLeft w:val="0"/>
          <w:marRight w:val="0"/>
          <w:marTop w:val="0"/>
          <w:marBottom w:val="0"/>
          <w:divBdr>
            <w:top w:val="none" w:sz="0" w:space="0" w:color="auto"/>
            <w:left w:val="none" w:sz="0" w:space="0" w:color="auto"/>
            <w:bottom w:val="none" w:sz="0" w:space="0" w:color="auto"/>
            <w:right w:val="none" w:sz="0" w:space="0" w:color="auto"/>
          </w:divBdr>
        </w:div>
        <w:div w:id="692413654">
          <w:marLeft w:val="0"/>
          <w:marRight w:val="0"/>
          <w:marTop w:val="0"/>
          <w:marBottom w:val="0"/>
          <w:divBdr>
            <w:top w:val="none" w:sz="0" w:space="0" w:color="auto"/>
            <w:left w:val="none" w:sz="0" w:space="0" w:color="auto"/>
            <w:bottom w:val="none" w:sz="0" w:space="0" w:color="auto"/>
            <w:right w:val="none" w:sz="0" w:space="0" w:color="auto"/>
          </w:divBdr>
        </w:div>
        <w:div w:id="717515551">
          <w:marLeft w:val="0"/>
          <w:marRight w:val="0"/>
          <w:marTop w:val="0"/>
          <w:marBottom w:val="0"/>
          <w:divBdr>
            <w:top w:val="none" w:sz="0" w:space="0" w:color="auto"/>
            <w:left w:val="none" w:sz="0" w:space="0" w:color="auto"/>
            <w:bottom w:val="none" w:sz="0" w:space="0" w:color="auto"/>
            <w:right w:val="none" w:sz="0" w:space="0" w:color="auto"/>
          </w:divBdr>
        </w:div>
        <w:div w:id="737170646">
          <w:marLeft w:val="0"/>
          <w:marRight w:val="0"/>
          <w:marTop w:val="0"/>
          <w:marBottom w:val="0"/>
          <w:divBdr>
            <w:top w:val="none" w:sz="0" w:space="0" w:color="auto"/>
            <w:left w:val="none" w:sz="0" w:space="0" w:color="auto"/>
            <w:bottom w:val="none" w:sz="0" w:space="0" w:color="auto"/>
            <w:right w:val="none" w:sz="0" w:space="0" w:color="auto"/>
          </w:divBdr>
        </w:div>
        <w:div w:id="879584785">
          <w:marLeft w:val="0"/>
          <w:marRight w:val="0"/>
          <w:marTop w:val="0"/>
          <w:marBottom w:val="0"/>
          <w:divBdr>
            <w:top w:val="none" w:sz="0" w:space="0" w:color="auto"/>
            <w:left w:val="none" w:sz="0" w:space="0" w:color="auto"/>
            <w:bottom w:val="none" w:sz="0" w:space="0" w:color="auto"/>
            <w:right w:val="none" w:sz="0" w:space="0" w:color="auto"/>
          </w:divBdr>
        </w:div>
        <w:div w:id="910429616">
          <w:marLeft w:val="0"/>
          <w:marRight w:val="0"/>
          <w:marTop w:val="0"/>
          <w:marBottom w:val="0"/>
          <w:divBdr>
            <w:top w:val="none" w:sz="0" w:space="0" w:color="auto"/>
            <w:left w:val="none" w:sz="0" w:space="0" w:color="auto"/>
            <w:bottom w:val="none" w:sz="0" w:space="0" w:color="auto"/>
            <w:right w:val="none" w:sz="0" w:space="0" w:color="auto"/>
          </w:divBdr>
        </w:div>
        <w:div w:id="1072235101">
          <w:marLeft w:val="0"/>
          <w:marRight w:val="0"/>
          <w:marTop w:val="0"/>
          <w:marBottom w:val="0"/>
          <w:divBdr>
            <w:top w:val="none" w:sz="0" w:space="0" w:color="auto"/>
            <w:left w:val="none" w:sz="0" w:space="0" w:color="auto"/>
            <w:bottom w:val="none" w:sz="0" w:space="0" w:color="auto"/>
            <w:right w:val="none" w:sz="0" w:space="0" w:color="auto"/>
          </w:divBdr>
        </w:div>
        <w:div w:id="1884095666">
          <w:marLeft w:val="0"/>
          <w:marRight w:val="0"/>
          <w:marTop w:val="0"/>
          <w:marBottom w:val="0"/>
          <w:divBdr>
            <w:top w:val="none" w:sz="0" w:space="0" w:color="auto"/>
            <w:left w:val="none" w:sz="0" w:space="0" w:color="auto"/>
            <w:bottom w:val="none" w:sz="0" w:space="0" w:color="auto"/>
            <w:right w:val="none" w:sz="0" w:space="0" w:color="auto"/>
          </w:divBdr>
        </w:div>
        <w:div w:id="2067138994">
          <w:marLeft w:val="0"/>
          <w:marRight w:val="0"/>
          <w:marTop w:val="0"/>
          <w:marBottom w:val="0"/>
          <w:divBdr>
            <w:top w:val="none" w:sz="0" w:space="0" w:color="auto"/>
            <w:left w:val="none" w:sz="0" w:space="0" w:color="auto"/>
            <w:bottom w:val="none" w:sz="0" w:space="0" w:color="auto"/>
            <w:right w:val="none" w:sz="0" w:space="0" w:color="auto"/>
          </w:divBdr>
        </w:div>
      </w:divsChild>
    </w:div>
    <w:div w:id="754472117">
      <w:bodyDiv w:val="1"/>
      <w:marLeft w:val="0"/>
      <w:marRight w:val="0"/>
      <w:marTop w:val="0"/>
      <w:marBottom w:val="0"/>
      <w:divBdr>
        <w:top w:val="none" w:sz="0" w:space="0" w:color="auto"/>
        <w:left w:val="none" w:sz="0" w:space="0" w:color="auto"/>
        <w:bottom w:val="none" w:sz="0" w:space="0" w:color="auto"/>
        <w:right w:val="none" w:sz="0" w:space="0" w:color="auto"/>
      </w:divBdr>
    </w:div>
    <w:div w:id="865600520">
      <w:bodyDiv w:val="1"/>
      <w:marLeft w:val="0"/>
      <w:marRight w:val="0"/>
      <w:marTop w:val="0"/>
      <w:marBottom w:val="0"/>
      <w:divBdr>
        <w:top w:val="none" w:sz="0" w:space="0" w:color="auto"/>
        <w:left w:val="none" w:sz="0" w:space="0" w:color="auto"/>
        <w:bottom w:val="none" w:sz="0" w:space="0" w:color="auto"/>
        <w:right w:val="none" w:sz="0" w:space="0" w:color="auto"/>
      </w:divBdr>
      <w:divsChild>
        <w:div w:id="1782801046">
          <w:marLeft w:val="0"/>
          <w:marRight w:val="0"/>
          <w:marTop w:val="0"/>
          <w:marBottom w:val="0"/>
          <w:divBdr>
            <w:top w:val="none" w:sz="0" w:space="0" w:color="auto"/>
            <w:left w:val="none" w:sz="0" w:space="0" w:color="auto"/>
            <w:bottom w:val="none" w:sz="0" w:space="0" w:color="auto"/>
            <w:right w:val="none" w:sz="0" w:space="0" w:color="auto"/>
          </w:divBdr>
          <w:divsChild>
            <w:div w:id="1253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0138">
      <w:bodyDiv w:val="1"/>
      <w:marLeft w:val="0"/>
      <w:marRight w:val="0"/>
      <w:marTop w:val="0"/>
      <w:marBottom w:val="0"/>
      <w:divBdr>
        <w:top w:val="none" w:sz="0" w:space="0" w:color="auto"/>
        <w:left w:val="none" w:sz="0" w:space="0" w:color="auto"/>
        <w:bottom w:val="none" w:sz="0" w:space="0" w:color="auto"/>
        <w:right w:val="none" w:sz="0" w:space="0" w:color="auto"/>
      </w:divBdr>
      <w:divsChild>
        <w:div w:id="186187863">
          <w:marLeft w:val="0"/>
          <w:marRight w:val="0"/>
          <w:marTop w:val="0"/>
          <w:marBottom w:val="0"/>
          <w:divBdr>
            <w:top w:val="none" w:sz="0" w:space="0" w:color="auto"/>
            <w:left w:val="none" w:sz="0" w:space="0" w:color="auto"/>
            <w:bottom w:val="none" w:sz="0" w:space="0" w:color="auto"/>
            <w:right w:val="none" w:sz="0" w:space="0" w:color="auto"/>
          </w:divBdr>
        </w:div>
        <w:div w:id="347417229">
          <w:marLeft w:val="0"/>
          <w:marRight w:val="0"/>
          <w:marTop w:val="0"/>
          <w:marBottom w:val="0"/>
          <w:divBdr>
            <w:top w:val="none" w:sz="0" w:space="0" w:color="auto"/>
            <w:left w:val="none" w:sz="0" w:space="0" w:color="auto"/>
            <w:bottom w:val="none" w:sz="0" w:space="0" w:color="auto"/>
            <w:right w:val="none" w:sz="0" w:space="0" w:color="auto"/>
          </w:divBdr>
        </w:div>
        <w:div w:id="1156843269">
          <w:marLeft w:val="0"/>
          <w:marRight w:val="0"/>
          <w:marTop w:val="0"/>
          <w:marBottom w:val="0"/>
          <w:divBdr>
            <w:top w:val="none" w:sz="0" w:space="0" w:color="auto"/>
            <w:left w:val="none" w:sz="0" w:space="0" w:color="auto"/>
            <w:bottom w:val="none" w:sz="0" w:space="0" w:color="auto"/>
            <w:right w:val="none" w:sz="0" w:space="0" w:color="auto"/>
          </w:divBdr>
        </w:div>
        <w:div w:id="1392000961">
          <w:marLeft w:val="0"/>
          <w:marRight w:val="0"/>
          <w:marTop w:val="0"/>
          <w:marBottom w:val="0"/>
          <w:divBdr>
            <w:top w:val="none" w:sz="0" w:space="0" w:color="auto"/>
            <w:left w:val="none" w:sz="0" w:space="0" w:color="auto"/>
            <w:bottom w:val="none" w:sz="0" w:space="0" w:color="auto"/>
            <w:right w:val="none" w:sz="0" w:space="0" w:color="auto"/>
          </w:divBdr>
        </w:div>
        <w:div w:id="1807621751">
          <w:marLeft w:val="0"/>
          <w:marRight w:val="0"/>
          <w:marTop w:val="0"/>
          <w:marBottom w:val="0"/>
          <w:divBdr>
            <w:top w:val="none" w:sz="0" w:space="0" w:color="auto"/>
            <w:left w:val="none" w:sz="0" w:space="0" w:color="auto"/>
            <w:bottom w:val="none" w:sz="0" w:space="0" w:color="auto"/>
            <w:right w:val="none" w:sz="0" w:space="0" w:color="auto"/>
          </w:divBdr>
        </w:div>
        <w:div w:id="1882667307">
          <w:marLeft w:val="0"/>
          <w:marRight w:val="0"/>
          <w:marTop w:val="0"/>
          <w:marBottom w:val="0"/>
          <w:divBdr>
            <w:top w:val="none" w:sz="0" w:space="0" w:color="auto"/>
            <w:left w:val="none" w:sz="0" w:space="0" w:color="auto"/>
            <w:bottom w:val="none" w:sz="0" w:space="0" w:color="auto"/>
            <w:right w:val="none" w:sz="0" w:space="0" w:color="auto"/>
          </w:divBdr>
        </w:div>
      </w:divsChild>
    </w:div>
    <w:div w:id="1039356788">
      <w:bodyDiv w:val="1"/>
      <w:marLeft w:val="0"/>
      <w:marRight w:val="0"/>
      <w:marTop w:val="0"/>
      <w:marBottom w:val="0"/>
      <w:divBdr>
        <w:top w:val="none" w:sz="0" w:space="0" w:color="auto"/>
        <w:left w:val="none" w:sz="0" w:space="0" w:color="auto"/>
        <w:bottom w:val="none" w:sz="0" w:space="0" w:color="auto"/>
        <w:right w:val="none" w:sz="0" w:space="0" w:color="auto"/>
      </w:divBdr>
      <w:divsChild>
        <w:div w:id="1442333178">
          <w:marLeft w:val="0"/>
          <w:marRight w:val="0"/>
          <w:marTop w:val="0"/>
          <w:marBottom w:val="0"/>
          <w:divBdr>
            <w:top w:val="none" w:sz="0" w:space="0" w:color="auto"/>
            <w:left w:val="none" w:sz="0" w:space="0" w:color="auto"/>
            <w:bottom w:val="none" w:sz="0" w:space="0" w:color="auto"/>
            <w:right w:val="none" w:sz="0" w:space="0" w:color="auto"/>
          </w:divBdr>
        </w:div>
      </w:divsChild>
    </w:div>
    <w:div w:id="1062826074">
      <w:bodyDiv w:val="1"/>
      <w:marLeft w:val="0"/>
      <w:marRight w:val="0"/>
      <w:marTop w:val="0"/>
      <w:marBottom w:val="0"/>
      <w:divBdr>
        <w:top w:val="none" w:sz="0" w:space="0" w:color="auto"/>
        <w:left w:val="none" w:sz="0" w:space="0" w:color="auto"/>
        <w:bottom w:val="none" w:sz="0" w:space="0" w:color="auto"/>
        <w:right w:val="none" w:sz="0" w:space="0" w:color="auto"/>
      </w:divBdr>
    </w:div>
    <w:div w:id="1073553201">
      <w:bodyDiv w:val="1"/>
      <w:marLeft w:val="0"/>
      <w:marRight w:val="0"/>
      <w:marTop w:val="0"/>
      <w:marBottom w:val="0"/>
      <w:divBdr>
        <w:top w:val="none" w:sz="0" w:space="0" w:color="auto"/>
        <w:left w:val="none" w:sz="0" w:space="0" w:color="auto"/>
        <w:bottom w:val="none" w:sz="0" w:space="0" w:color="auto"/>
        <w:right w:val="none" w:sz="0" w:space="0" w:color="auto"/>
      </w:divBdr>
    </w:div>
    <w:div w:id="1126047821">
      <w:bodyDiv w:val="1"/>
      <w:marLeft w:val="0"/>
      <w:marRight w:val="0"/>
      <w:marTop w:val="0"/>
      <w:marBottom w:val="0"/>
      <w:divBdr>
        <w:top w:val="none" w:sz="0" w:space="0" w:color="auto"/>
        <w:left w:val="none" w:sz="0" w:space="0" w:color="auto"/>
        <w:bottom w:val="none" w:sz="0" w:space="0" w:color="auto"/>
        <w:right w:val="none" w:sz="0" w:space="0" w:color="auto"/>
      </w:divBdr>
      <w:divsChild>
        <w:div w:id="2996570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35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5375">
      <w:bodyDiv w:val="1"/>
      <w:marLeft w:val="0"/>
      <w:marRight w:val="0"/>
      <w:marTop w:val="0"/>
      <w:marBottom w:val="0"/>
      <w:divBdr>
        <w:top w:val="none" w:sz="0" w:space="0" w:color="auto"/>
        <w:left w:val="none" w:sz="0" w:space="0" w:color="auto"/>
        <w:bottom w:val="none" w:sz="0" w:space="0" w:color="auto"/>
        <w:right w:val="none" w:sz="0" w:space="0" w:color="auto"/>
      </w:divBdr>
      <w:divsChild>
        <w:div w:id="67197895">
          <w:marLeft w:val="0"/>
          <w:marRight w:val="0"/>
          <w:marTop w:val="0"/>
          <w:marBottom w:val="0"/>
          <w:divBdr>
            <w:top w:val="none" w:sz="0" w:space="0" w:color="auto"/>
            <w:left w:val="none" w:sz="0" w:space="0" w:color="auto"/>
            <w:bottom w:val="none" w:sz="0" w:space="0" w:color="auto"/>
            <w:right w:val="none" w:sz="0" w:space="0" w:color="auto"/>
          </w:divBdr>
        </w:div>
        <w:div w:id="299696595">
          <w:marLeft w:val="0"/>
          <w:marRight w:val="0"/>
          <w:marTop w:val="0"/>
          <w:marBottom w:val="0"/>
          <w:divBdr>
            <w:top w:val="none" w:sz="0" w:space="0" w:color="auto"/>
            <w:left w:val="none" w:sz="0" w:space="0" w:color="auto"/>
            <w:bottom w:val="none" w:sz="0" w:space="0" w:color="auto"/>
            <w:right w:val="none" w:sz="0" w:space="0" w:color="auto"/>
          </w:divBdr>
        </w:div>
        <w:div w:id="834996785">
          <w:marLeft w:val="0"/>
          <w:marRight w:val="0"/>
          <w:marTop w:val="0"/>
          <w:marBottom w:val="0"/>
          <w:divBdr>
            <w:top w:val="none" w:sz="0" w:space="0" w:color="auto"/>
            <w:left w:val="none" w:sz="0" w:space="0" w:color="auto"/>
            <w:bottom w:val="none" w:sz="0" w:space="0" w:color="auto"/>
            <w:right w:val="none" w:sz="0" w:space="0" w:color="auto"/>
          </w:divBdr>
        </w:div>
        <w:div w:id="1910070974">
          <w:marLeft w:val="0"/>
          <w:marRight w:val="0"/>
          <w:marTop w:val="0"/>
          <w:marBottom w:val="0"/>
          <w:divBdr>
            <w:top w:val="none" w:sz="0" w:space="0" w:color="auto"/>
            <w:left w:val="none" w:sz="0" w:space="0" w:color="auto"/>
            <w:bottom w:val="none" w:sz="0" w:space="0" w:color="auto"/>
            <w:right w:val="none" w:sz="0" w:space="0" w:color="auto"/>
          </w:divBdr>
        </w:div>
      </w:divsChild>
    </w:div>
    <w:div w:id="1386904995">
      <w:bodyDiv w:val="1"/>
      <w:marLeft w:val="0"/>
      <w:marRight w:val="0"/>
      <w:marTop w:val="0"/>
      <w:marBottom w:val="0"/>
      <w:divBdr>
        <w:top w:val="none" w:sz="0" w:space="0" w:color="auto"/>
        <w:left w:val="none" w:sz="0" w:space="0" w:color="auto"/>
        <w:bottom w:val="none" w:sz="0" w:space="0" w:color="auto"/>
        <w:right w:val="none" w:sz="0" w:space="0" w:color="auto"/>
      </w:divBdr>
      <w:divsChild>
        <w:div w:id="360399584">
          <w:marLeft w:val="0"/>
          <w:marRight w:val="0"/>
          <w:marTop w:val="0"/>
          <w:marBottom w:val="0"/>
          <w:divBdr>
            <w:top w:val="none" w:sz="0" w:space="0" w:color="auto"/>
            <w:left w:val="none" w:sz="0" w:space="0" w:color="auto"/>
            <w:bottom w:val="none" w:sz="0" w:space="0" w:color="auto"/>
            <w:right w:val="none" w:sz="0" w:space="0" w:color="auto"/>
          </w:divBdr>
        </w:div>
        <w:div w:id="464660421">
          <w:marLeft w:val="0"/>
          <w:marRight w:val="0"/>
          <w:marTop w:val="0"/>
          <w:marBottom w:val="0"/>
          <w:divBdr>
            <w:top w:val="none" w:sz="0" w:space="0" w:color="auto"/>
            <w:left w:val="none" w:sz="0" w:space="0" w:color="auto"/>
            <w:bottom w:val="none" w:sz="0" w:space="0" w:color="auto"/>
            <w:right w:val="none" w:sz="0" w:space="0" w:color="auto"/>
          </w:divBdr>
        </w:div>
        <w:div w:id="465776014">
          <w:marLeft w:val="0"/>
          <w:marRight w:val="0"/>
          <w:marTop w:val="0"/>
          <w:marBottom w:val="0"/>
          <w:divBdr>
            <w:top w:val="none" w:sz="0" w:space="0" w:color="auto"/>
            <w:left w:val="none" w:sz="0" w:space="0" w:color="auto"/>
            <w:bottom w:val="none" w:sz="0" w:space="0" w:color="auto"/>
            <w:right w:val="none" w:sz="0" w:space="0" w:color="auto"/>
          </w:divBdr>
        </w:div>
        <w:div w:id="482552949">
          <w:marLeft w:val="0"/>
          <w:marRight w:val="0"/>
          <w:marTop w:val="0"/>
          <w:marBottom w:val="0"/>
          <w:divBdr>
            <w:top w:val="none" w:sz="0" w:space="0" w:color="auto"/>
            <w:left w:val="none" w:sz="0" w:space="0" w:color="auto"/>
            <w:bottom w:val="none" w:sz="0" w:space="0" w:color="auto"/>
            <w:right w:val="none" w:sz="0" w:space="0" w:color="auto"/>
          </w:divBdr>
        </w:div>
        <w:div w:id="726757592">
          <w:marLeft w:val="0"/>
          <w:marRight w:val="0"/>
          <w:marTop w:val="0"/>
          <w:marBottom w:val="0"/>
          <w:divBdr>
            <w:top w:val="none" w:sz="0" w:space="0" w:color="auto"/>
            <w:left w:val="none" w:sz="0" w:space="0" w:color="auto"/>
            <w:bottom w:val="none" w:sz="0" w:space="0" w:color="auto"/>
            <w:right w:val="none" w:sz="0" w:space="0" w:color="auto"/>
          </w:divBdr>
        </w:div>
        <w:div w:id="825242299">
          <w:marLeft w:val="0"/>
          <w:marRight w:val="0"/>
          <w:marTop w:val="0"/>
          <w:marBottom w:val="0"/>
          <w:divBdr>
            <w:top w:val="none" w:sz="0" w:space="0" w:color="auto"/>
            <w:left w:val="none" w:sz="0" w:space="0" w:color="auto"/>
            <w:bottom w:val="none" w:sz="0" w:space="0" w:color="auto"/>
            <w:right w:val="none" w:sz="0" w:space="0" w:color="auto"/>
          </w:divBdr>
        </w:div>
        <w:div w:id="919221240">
          <w:marLeft w:val="0"/>
          <w:marRight w:val="0"/>
          <w:marTop w:val="0"/>
          <w:marBottom w:val="0"/>
          <w:divBdr>
            <w:top w:val="none" w:sz="0" w:space="0" w:color="auto"/>
            <w:left w:val="none" w:sz="0" w:space="0" w:color="auto"/>
            <w:bottom w:val="none" w:sz="0" w:space="0" w:color="auto"/>
            <w:right w:val="none" w:sz="0" w:space="0" w:color="auto"/>
          </w:divBdr>
        </w:div>
        <w:div w:id="1126851966">
          <w:marLeft w:val="0"/>
          <w:marRight w:val="0"/>
          <w:marTop w:val="0"/>
          <w:marBottom w:val="0"/>
          <w:divBdr>
            <w:top w:val="none" w:sz="0" w:space="0" w:color="auto"/>
            <w:left w:val="none" w:sz="0" w:space="0" w:color="auto"/>
            <w:bottom w:val="none" w:sz="0" w:space="0" w:color="auto"/>
            <w:right w:val="none" w:sz="0" w:space="0" w:color="auto"/>
          </w:divBdr>
        </w:div>
        <w:div w:id="1482383727">
          <w:marLeft w:val="0"/>
          <w:marRight w:val="0"/>
          <w:marTop w:val="0"/>
          <w:marBottom w:val="0"/>
          <w:divBdr>
            <w:top w:val="none" w:sz="0" w:space="0" w:color="auto"/>
            <w:left w:val="none" w:sz="0" w:space="0" w:color="auto"/>
            <w:bottom w:val="none" w:sz="0" w:space="0" w:color="auto"/>
            <w:right w:val="none" w:sz="0" w:space="0" w:color="auto"/>
          </w:divBdr>
        </w:div>
      </w:divsChild>
    </w:div>
    <w:div w:id="1388146569">
      <w:bodyDiv w:val="1"/>
      <w:marLeft w:val="0"/>
      <w:marRight w:val="0"/>
      <w:marTop w:val="0"/>
      <w:marBottom w:val="0"/>
      <w:divBdr>
        <w:top w:val="none" w:sz="0" w:space="0" w:color="auto"/>
        <w:left w:val="none" w:sz="0" w:space="0" w:color="auto"/>
        <w:bottom w:val="none" w:sz="0" w:space="0" w:color="auto"/>
        <w:right w:val="none" w:sz="0" w:space="0" w:color="auto"/>
      </w:divBdr>
      <w:divsChild>
        <w:div w:id="478230790">
          <w:marLeft w:val="0"/>
          <w:marRight w:val="0"/>
          <w:marTop w:val="0"/>
          <w:marBottom w:val="0"/>
          <w:divBdr>
            <w:top w:val="none" w:sz="0" w:space="0" w:color="auto"/>
            <w:left w:val="none" w:sz="0" w:space="0" w:color="auto"/>
            <w:bottom w:val="none" w:sz="0" w:space="0" w:color="auto"/>
            <w:right w:val="none" w:sz="0" w:space="0" w:color="auto"/>
          </w:divBdr>
        </w:div>
        <w:div w:id="645011340">
          <w:marLeft w:val="0"/>
          <w:marRight w:val="0"/>
          <w:marTop w:val="0"/>
          <w:marBottom w:val="0"/>
          <w:divBdr>
            <w:top w:val="none" w:sz="0" w:space="0" w:color="auto"/>
            <w:left w:val="none" w:sz="0" w:space="0" w:color="auto"/>
            <w:bottom w:val="none" w:sz="0" w:space="0" w:color="auto"/>
            <w:right w:val="none" w:sz="0" w:space="0" w:color="auto"/>
          </w:divBdr>
        </w:div>
        <w:div w:id="675041615">
          <w:marLeft w:val="0"/>
          <w:marRight w:val="0"/>
          <w:marTop w:val="0"/>
          <w:marBottom w:val="0"/>
          <w:divBdr>
            <w:top w:val="none" w:sz="0" w:space="0" w:color="auto"/>
            <w:left w:val="none" w:sz="0" w:space="0" w:color="auto"/>
            <w:bottom w:val="none" w:sz="0" w:space="0" w:color="auto"/>
            <w:right w:val="none" w:sz="0" w:space="0" w:color="auto"/>
          </w:divBdr>
        </w:div>
        <w:div w:id="815993556">
          <w:marLeft w:val="0"/>
          <w:marRight w:val="0"/>
          <w:marTop w:val="0"/>
          <w:marBottom w:val="0"/>
          <w:divBdr>
            <w:top w:val="none" w:sz="0" w:space="0" w:color="auto"/>
            <w:left w:val="none" w:sz="0" w:space="0" w:color="auto"/>
            <w:bottom w:val="none" w:sz="0" w:space="0" w:color="auto"/>
            <w:right w:val="none" w:sz="0" w:space="0" w:color="auto"/>
          </w:divBdr>
        </w:div>
        <w:div w:id="824050379">
          <w:marLeft w:val="0"/>
          <w:marRight w:val="0"/>
          <w:marTop w:val="0"/>
          <w:marBottom w:val="0"/>
          <w:divBdr>
            <w:top w:val="none" w:sz="0" w:space="0" w:color="auto"/>
            <w:left w:val="none" w:sz="0" w:space="0" w:color="auto"/>
            <w:bottom w:val="none" w:sz="0" w:space="0" w:color="auto"/>
            <w:right w:val="none" w:sz="0" w:space="0" w:color="auto"/>
          </w:divBdr>
        </w:div>
        <w:div w:id="958529989">
          <w:marLeft w:val="0"/>
          <w:marRight w:val="0"/>
          <w:marTop w:val="0"/>
          <w:marBottom w:val="0"/>
          <w:divBdr>
            <w:top w:val="none" w:sz="0" w:space="0" w:color="auto"/>
            <w:left w:val="none" w:sz="0" w:space="0" w:color="auto"/>
            <w:bottom w:val="none" w:sz="0" w:space="0" w:color="auto"/>
            <w:right w:val="none" w:sz="0" w:space="0" w:color="auto"/>
          </w:divBdr>
        </w:div>
        <w:div w:id="1523476619">
          <w:marLeft w:val="0"/>
          <w:marRight w:val="0"/>
          <w:marTop w:val="0"/>
          <w:marBottom w:val="0"/>
          <w:divBdr>
            <w:top w:val="none" w:sz="0" w:space="0" w:color="auto"/>
            <w:left w:val="none" w:sz="0" w:space="0" w:color="auto"/>
            <w:bottom w:val="none" w:sz="0" w:space="0" w:color="auto"/>
            <w:right w:val="none" w:sz="0" w:space="0" w:color="auto"/>
          </w:divBdr>
        </w:div>
        <w:div w:id="1603879989">
          <w:marLeft w:val="0"/>
          <w:marRight w:val="0"/>
          <w:marTop w:val="0"/>
          <w:marBottom w:val="0"/>
          <w:divBdr>
            <w:top w:val="none" w:sz="0" w:space="0" w:color="auto"/>
            <w:left w:val="none" w:sz="0" w:space="0" w:color="auto"/>
            <w:bottom w:val="none" w:sz="0" w:space="0" w:color="auto"/>
            <w:right w:val="none" w:sz="0" w:space="0" w:color="auto"/>
          </w:divBdr>
        </w:div>
        <w:div w:id="1785884410">
          <w:marLeft w:val="0"/>
          <w:marRight w:val="0"/>
          <w:marTop w:val="0"/>
          <w:marBottom w:val="0"/>
          <w:divBdr>
            <w:top w:val="none" w:sz="0" w:space="0" w:color="auto"/>
            <w:left w:val="none" w:sz="0" w:space="0" w:color="auto"/>
            <w:bottom w:val="none" w:sz="0" w:space="0" w:color="auto"/>
            <w:right w:val="none" w:sz="0" w:space="0" w:color="auto"/>
          </w:divBdr>
        </w:div>
      </w:divsChild>
    </w:div>
    <w:div w:id="1511063691">
      <w:bodyDiv w:val="1"/>
      <w:marLeft w:val="0"/>
      <w:marRight w:val="0"/>
      <w:marTop w:val="0"/>
      <w:marBottom w:val="0"/>
      <w:divBdr>
        <w:top w:val="none" w:sz="0" w:space="0" w:color="auto"/>
        <w:left w:val="none" w:sz="0" w:space="0" w:color="auto"/>
        <w:bottom w:val="none" w:sz="0" w:space="0" w:color="auto"/>
        <w:right w:val="none" w:sz="0" w:space="0" w:color="auto"/>
      </w:divBdr>
    </w:div>
    <w:div w:id="1814248796">
      <w:bodyDiv w:val="1"/>
      <w:marLeft w:val="0"/>
      <w:marRight w:val="0"/>
      <w:marTop w:val="0"/>
      <w:marBottom w:val="0"/>
      <w:divBdr>
        <w:top w:val="none" w:sz="0" w:space="0" w:color="auto"/>
        <w:left w:val="none" w:sz="0" w:space="0" w:color="auto"/>
        <w:bottom w:val="none" w:sz="0" w:space="0" w:color="auto"/>
        <w:right w:val="none" w:sz="0" w:space="0" w:color="auto"/>
      </w:divBdr>
    </w:div>
    <w:div w:id="1964455793">
      <w:bodyDiv w:val="1"/>
      <w:marLeft w:val="0"/>
      <w:marRight w:val="0"/>
      <w:marTop w:val="0"/>
      <w:marBottom w:val="0"/>
      <w:divBdr>
        <w:top w:val="none" w:sz="0" w:space="0" w:color="auto"/>
        <w:left w:val="none" w:sz="0" w:space="0" w:color="auto"/>
        <w:bottom w:val="none" w:sz="0" w:space="0" w:color="auto"/>
        <w:right w:val="none" w:sz="0" w:space="0" w:color="auto"/>
      </w:divBdr>
    </w:div>
    <w:div w:id="2142841593">
      <w:bodyDiv w:val="1"/>
      <w:marLeft w:val="0"/>
      <w:marRight w:val="0"/>
      <w:marTop w:val="0"/>
      <w:marBottom w:val="0"/>
      <w:divBdr>
        <w:top w:val="none" w:sz="0" w:space="0" w:color="auto"/>
        <w:left w:val="none" w:sz="0" w:space="0" w:color="auto"/>
        <w:bottom w:val="none" w:sz="0" w:space="0" w:color="auto"/>
        <w:right w:val="none" w:sz="0" w:space="0" w:color="auto"/>
      </w:divBdr>
      <w:divsChild>
        <w:div w:id="189992663">
          <w:marLeft w:val="0"/>
          <w:marRight w:val="0"/>
          <w:marTop w:val="0"/>
          <w:marBottom w:val="0"/>
          <w:divBdr>
            <w:top w:val="none" w:sz="0" w:space="0" w:color="auto"/>
            <w:left w:val="none" w:sz="0" w:space="0" w:color="auto"/>
            <w:bottom w:val="none" w:sz="0" w:space="0" w:color="auto"/>
            <w:right w:val="none" w:sz="0" w:space="0" w:color="auto"/>
          </w:divBdr>
        </w:div>
        <w:div w:id="365915164">
          <w:marLeft w:val="0"/>
          <w:marRight w:val="0"/>
          <w:marTop w:val="0"/>
          <w:marBottom w:val="0"/>
          <w:divBdr>
            <w:top w:val="none" w:sz="0" w:space="0" w:color="auto"/>
            <w:left w:val="none" w:sz="0" w:space="0" w:color="auto"/>
            <w:bottom w:val="none" w:sz="0" w:space="0" w:color="auto"/>
            <w:right w:val="none" w:sz="0" w:space="0" w:color="auto"/>
          </w:divBdr>
        </w:div>
        <w:div w:id="545332693">
          <w:marLeft w:val="0"/>
          <w:marRight w:val="0"/>
          <w:marTop w:val="0"/>
          <w:marBottom w:val="0"/>
          <w:divBdr>
            <w:top w:val="none" w:sz="0" w:space="0" w:color="auto"/>
            <w:left w:val="none" w:sz="0" w:space="0" w:color="auto"/>
            <w:bottom w:val="none" w:sz="0" w:space="0" w:color="auto"/>
            <w:right w:val="none" w:sz="0" w:space="0" w:color="auto"/>
          </w:divBdr>
        </w:div>
        <w:div w:id="597298811">
          <w:marLeft w:val="0"/>
          <w:marRight w:val="0"/>
          <w:marTop w:val="0"/>
          <w:marBottom w:val="0"/>
          <w:divBdr>
            <w:top w:val="none" w:sz="0" w:space="0" w:color="auto"/>
            <w:left w:val="none" w:sz="0" w:space="0" w:color="auto"/>
            <w:bottom w:val="none" w:sz="0" w:space="0" w:color="auto"/>
            <w:right w:val="none" w:sz="0" w:space="0" w:color="auto"/>
          </w:divBdr>
        </w:div>
        <w:div w:id="1603368625">
          <w:marLeft w:val="0"/>
          <w:marRight w:val="0"/>
          <w:marTop w:val="0"/>
          <w:marBottom w:val="0"/>
          <w:divBdr>
            <w:top w:val="none" w:sz="0" w:space="0" w:color="auto"/>
            <w:left w:val="none" w:sz="0" w:space="0" w:color="auto"/>
            <w:bottom w:val="none" w:sz="0" w:space="0" w:color="auto"/>
            <w:right w:val="none" w:sz="0" w:space="0" w:color="auto"/>
          </w:divBdr>
        </w:div>
        <w:div w:id="180468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igs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atatilsynet.dk" TargetMode="External"/><Relationship Id="rId4" Type="http://schemas.openxmlformats.org/officeDocument/2006/relationships/settings" Target="settings.xml"/><Relationship Id="rId9" Type="http://schemas.openxmlformats.org/officeDocument/2006/relationships/hyperlink" Target="http://www.datatilsynet.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258\AppData\Local\cBrain\F2-Work\.tmp\8a8364deeb1445efbce8cf7daf069818.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3E686-CD14-460A-AC96-20DA845C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8a8364deeb1445efbce8cf7daf069818.dotx</Template>
  <TotalTime>2</TotalTime>
  <Pages>6</Pages>
  <Words>1449</Words>
  <Characters>8843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Mai Wahlstrøm</dc:creator>
  <cp:keywords/>
  <dc:description/>
  <cp:lastModifiedBy>Pernille Mai Wahlstrøm</cp:lastModifiedBy>
  <cp:revision>4</cp:revision>
  <cp:lastPrinted>2025-01-08T12:04:00Z</cp:lastPrinted>
  <dcterms:created xsi:type="dcterms:W3CDTF">2025-02-12T11:31:00Z</dcterms:created>
  <dcterms:modified xsi:type="dcterms:W3CDTF">2025-03-05T14:26:00Z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